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4567" w:type="dxa"/>
        <w:tblInd w:w="-142" w:type="dxa"/>
        <w:tblLook w:val="04A0" w:firstRow="1" w:lastRow="0" w:firstColumn="1" w:lastColumn="0" w:noHBand="0" w:noVBand="1"/>
      </w:tblPr>
      <w:tblGrid>
        <w:gridCol w:w="7088"/>
        <w:gridCol w:w="7479"/>
      </w:tblGrid>
      <w:tr w:rsidR="00A101AF" w:rsidRPr="00A101AF" w14:paraId="26723077" w14:textId="77777777" w:rsidTr="00A2667A">
        <w:trPr>
          <w:trHeight w:val="841"/>
        </w:trPr>
        <w:tc>
          <w:tcPr>
            <w:tcW w:w="7088" w:type="dxa"/>
          </w:tcPr>
          <w:p w14:paraId="1FDBD0FB" w14:textId="70F83A0D" w:rsidR="00274107" w:rsidRPr="00A101AF" w:rsidRDefault="00357686" w:rsidP="00B60F29">
            <w:pPr>
              <w:pStyle w:val="BodyText"/>
              <w:shd w:val="clear" w:color="auto" w:fill="auto"/>
              <w:spacing w:after="0" w:line="240" w:lineRule="auto"/>
              <w:ind w:right="-74" w:firstLine="0"/>
              <w:jc w:val="center"/>
              <w:rPr>
                <w:bCs/>
              </w:rPr>
            </w:pPr>
            <w:r w:rsidRPr="00A101AF">
              <w:rPr>
                <w:bCs/>
              </w:rPr>
              <w:t>UBND TỈNH CÀ MAU</w:t>
            </w:r>
          </w:p>
          <w:p w14:paraId="7DF23E27" w14:textId="35462A41" w:rsidR="00357686" w:rsidRPr="00A101AF" w:rsidRDefault="00357686" w:rsidP="00B60F29">
            <w:pPr>
              <w:pStyle w:val="BodyText"/>
              <w:shd w:val="clear" w:color="auto" w:fill="auto"/>
              <w:spacing w:after="0" w:line="240" w:lineRule="auto"/>
              <w:ind w:right="-74" w:firstLine="0"/>
              <w:jc w:val="center"/>
              <w:rPr>
                <w:b/>
                <w:bCs/>
              </w:rPr>
            </w:pPr>
            <w:r w:rsidRPr="00A101AF">
              <w:rPr>
                <w:b/>
                <w:bCs/>
              </w:rPr>
              <w:t xml:space="preserve">SỞ </w:t>
            </w:r>
            <w:r w:rsidR="00B60F29" w:rsidRPr="00A101AF">
              <w:rPr>
                <w:b/>
                <w:bCs/>
              </w:rPr>
              <w:t>KHOA HỌC VÀ CÔNG NGHỆ</w:t>
            </w:r>
          </w:p>
          <w:p w14:paraId="1F27D7A4" w14:textId="5FCFBD47" w:rsidR="00274107" w:rsidRPr="00A101AF" w:rsidRDefault="00B60F29" w:rsidP="00713024">
            <w:pPr>
              <w:pStyle w:val="BodyText"/>
              <w:shd w:val="clear" w:color="auto" w:fill="auto"/>
              <w:spacing w:before="120" w:after="120" w:line="240" w:lineRule="auto"/>
              <w:ind w:firstLine="0"/>
              <w:jc w:val="center"/>
            </w:pPr>
            <w:r w:rsidRPr="00A101AF">
              <w:rPr>
                <w:b/>
                <w:bCs/>
                <w:noProof/>
              </w:rPr>
              <mc:AlternateContent>
                <mc:Choice Requires="wps">
                  <w:drawing>
                    <wp:anchor distT="0" distB="0" distL="114300" distR="114300" simplePos="0" relativeHeight="251661312" behindDoc="0" locked="0" layoutInCell="1" allowOverlap="1" wp14:anchorId="093A21F2" wp14:editId="7F186B04">
                      <wp:simplePos x="0" y="0"/>
                      <wp:positionH relativeFrom="column">
                        <wp:posOffset>1972046</wp:posOffset>
                      </wp:positionH>
                      <wp:positionV relativeFrom="paragraph">
                        <wp:posOffset>1270</wp:posOffset>
                      </wp:positionV>
                      <wp:extent cx="505460" cy="0"/>
                      <wp:effectExtent l="0" t="0" r="27940" b="19050"/>
                      <wp:wrapNone/>
                      <wp:docPr id="1" name="Straight Connector 1"/>
                      <wp:cNvGraphicFramePr/>
                      <a:graphic xmlns:a="http://schemas.openxmlformats.org/drawingml/2006/main">
                        <a:graphicData uri="http://schemas.microsoft.com/office/word/2010/wordprocessingShape">
                          <wps:wsp>
                            <wps:cNvCnPr/>
                            <wps:spPr>
                              <a:xfrm>
                                <a:off x="0" y="0"/>
                                <a:ext cx="5054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55.3pt,.1pt" to="195.1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" strokecolor="black [3200]" strokeweight=".5pt">
                      <v:stroke joinstyle="miter"/>
                    </v:line>
                  </w:pict>
                </mc:Fallback>
              </mc:AlternateContent>
            </w:r>
          </w:p>
        </w:tc>
        <w:tc>
          <w:tcPr>
            <w:tcW w:w="7479" w:type="dxa"/>
          </w:tcPr>
          <w:p w14:paraId="3AD20763" w14:textId="02F4FD7D" w:rsidR="00274107" w:rsidRPr="00A101AF" w:rsidRDefault="005F34E3" w:rsidP="005F34E3">
            <w:pPr>
              <w:pStyle w:val="BodyText"/>
              <w:shd w:val="clear" w:color="auto" w:fill="auto"/>
              <w:spacing w:after="120" w:line="240" w:lineRule="auto"/>
              <w:ind w:firstLine="0"/>
              <w:jc w:val="center"/>
              <w:rPr>
                <w:b/>
                <w:bCs/>
              </w:rPr>
            </w:pPr>
            <w:r w:rsidRPr="00A101AF">
              <w:rPr>
                <w:noProof/>
              </w:rPr>
              <mc:AlternateContent>
                <mc:Choice Requires="wps">
                  <w:drawing>
                    <wp:anchor distT="4294967295" distB="4294967295" distL="114300" distR="114300" simplePos="0" relativeHeight="251660288" behindDoc="0" locked="0" layoutInCell="1" allowOverlap="1" wp14:anchorId="7E084F6C" wp14:editId="624ADCE9">
                      <wp:simplePos x="0" y="0"/>
                      <wp:positionH relativeFrom="column">
                        <wp:posOffset>1237759</wp:posOffset>
                      </wp:positionH>
                      <wp:positionV relativeFrom="paragraph">
                        <wp:posOffset>418597</wp:posOffset>
                      </wp:positionV>
                      <wp:extent cx="2139351" cy="0"/>
                      <wp:effectExtent l="0" t="0" r="13335" b="19050"/>
                      <wp:wrapNone/>
                      <wp:docPr id="2146937202"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39351"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Straight Connector 1"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97.45pt,32.95pt" to="265.9pt,3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" strokecolor="windowText" strokeweight=".5pt">
                      <v:stroke joinstyle="miter"/>
                      <o:lock v:ext="edit" shapetype="f"/>
                    </v:line>
                  </w:pict>
                </mc:Fallback>
              </mc:AlternateContent>
            </w:r>
            <w:r w:rsidR="00274107" w:rsidRPr="00A101AF">
              <w:rPr>
                <w:b/>
                <w:bCs/>
              </w:rPr>
              <w:t>CỘNG HÒA XÃ HỘI CHỦ NGHĨA VIỆT NAM</w:t>
            </w:r>
            <w:bookmarkStart w:id="0" w:name="bookmark0"/>
            <w:bookmarkStart w:id="1" w:name="bookmark1"/>
            <w:r w:rsidRPr="00A101AF">
              <w:rPr>
                <w:b/>
                <w:bCs/>
              </w:rPr>
              <w:br/>
            </w:r>
            <w:r w:rsidR="00274107" w:rsidRPr="00A101AF">
              <w:rPr>
                <w:b/>
                <w:sz w:val="28"/>
                <w:szCs w:val="28"/>
              </w:rPr>
              <w:t>Độc lập - Tự do - Hạnh phúc</w:t>
            </w:r>
            <w:bookmarkEnd w:id="0"/>
            <w:bookmarkEnd w:id="1"/>
            <w:r w:rsidR="00274107" w:rsidRPr="00A101AF">
              <w:rPr>
                <w:i/>
                <w:iCs/>
                <w:sz w:val="28"/>
                <w:szCs w:val="28"/>
              </w:rPr>
              <w:t xml:space="preserve">    </w:t>
            </w:r>
          </w:p>
        </w:tc>
      </w:tr>
    </w:tbl>
    <w:p w14:paraId="1D93C80F" w14:textId="77777777" w:rsidR="00F61A8D" w:rsidRPr="00A101AF" w:rsidRDefault="00F61A8D" w:rsidP="00CD3FA3">
      <w:pPr>
        <w:spacing w:before="120" w:after="120"/>
        <w:jc w:val="center"/>
        <w:rPr>
          <w:rFonts w:ascii="Times New Roman" w:hAnsi="Times New Roman" w:cs="Times New Roman"/>
          <w:b/>
          <w:bCs/>
          <w:color w:val="auto"/>
          <w:sz w:val="28"/>
          <w:szCs w:val="28"/>
          <w:lang w:val="en-US"/>
        </w:rPr>
      </w:pPr>
    </w:p>
    <w:p w14:paraId="66CE75F5" w14:textId="3AD5AC35" w:rsidR="00B60F29" w:rsidRPr="00A101AF" w:rsidRDefault="00E97250" w:rsidP="00B60F29">
      <w:pPr>
        <w:jc w:val="center"/>
        <w:rPr>
          <w:rFonts w:ascii="Times New Roman" w:hAnsi="Times New Roman" w:cs="Times New Roman"/>
          <w:b/>
          <w:bCs/>
          <w:color w:val="auto"/>
          <w:sz w:val="28"/>
          <w:szCs w:val="28"/>
          <w:lang w:val="en-US"/>
        </w:rPr>
      </w:pPr>
      <w:r w:rsidRPr="00A101AF">
        <w:rPr>
          <w:rFonts w:ascii="Times New Roman" w:hAnsi="Times New Roman" w:cs="Times New Roman"/>
          <w:b/>
          <w:bCs/>
          <w:color w:val="auto"/>
          <w:sz w:val="28"/>
          <w:szCs w:val="28"/>
        </w:rPr>
        <w:t>BẢ</w:t>
      </w:r>
      <w:r w:rsidR="00FF4EF3">
        <w:rPr>
          <w:rFonts w:ascii="Times New Roman" w:hAnsi="Times New Roman" w:cs="Times New Roman"/>
          <w:b/>
          <w:bCs/>
          <w:color w:val="auto"/>
          <w:sz w:val="28"/>
          <w:szCs w:val="28"/>
        </w:rPr>
        <w:t>N</w:t>
      </w:r>
      <w:r w:rsidRPr="00A101AF">
        <w:rPr>
          <w:rFonts w:ascii="Times New Roman" w:hAnsi="Times New Roman" w:cs="Times New Roman"/>
          <w:b/>
          <w:bCs/>
          <w:color w:val="auto"/>
          <w:sz w:val="28"/>
          <w:szCs w:val="28"/>
        </w:rPr>
        <w:t xml:space="preserve"> SO SÁNH/THUYẾT MINH DỰ THẢO </w:t>
      </w:r>
      <w:r w:rsidR="00357686" w:rsidRPr="00A101AF">
        <w:rPr>
          <w:rFonts w:ascii="Times New Roman" w:hAnsi="Times New Roman" w:cs="Times New Roman"/>
          <w:b/>
          <w:bCs/>
          <w:color w:val="auto"/>
          <w:sz w:val="28"/>
          <w:szCs w:val="28"/>
          <w:lang w:val="en-US"/>
        </w:rPr>
        <w:t xml:space="preserve">QUYẾT ĐỊNH CỦA UBND TỈNH </w:t>
      </w:r>
    </w:p>
    <w:p w14:paraId="464953C7" w14:textId="660564DB" w:rsidR="000C3F24" w:rsidRPr="00A101AF" w:rsidRDefault="00B60F29" w:rsidP="000C3F24">
      <w:pPr>
        <w:jc w:val="center"/>
        <w:rPr>
          <w:rFonts w:ascii="Times New Roman" w:eastAsia="Arial" w:hAnsi="Times New Roman"/>
          <w:b/>
          <w:color w:val="auto"/>
          <w:sz w:val="28"/>
          <w:szCs w:val="28"/>
        </w:rPr>
      </w:pPr>
      <w:r w:rsidRPr="00A101AF">
        <w:rPr>
          <w:rFonts w:ascii="Times New Roman" w:hAnsi="Times New Roman" w:cs="Times New Roman"/>
          <w:b/>
          <w:color w:val="auto"/>
          <w:sz w:val="28"/>
          <w:szCs w:val="28"/>
        </w:rPr>
        <w:t xml:space="preserve">BAN HÀNH </w:t>
      </w:r>
      <w:r w:rsidR="000C3F24" w:rsidRPr="00A101AF">
        <w:rPr>
          <w:rFonts w:ascii="Times New Roman" w:eastAsia="Arial" w:hAnsi="Times New Roman"/>
          <w:b/>
          <w:color w:val="auto"/>
          <w:sz w:val="28"/>
          <w:szCs w:val="28"/>
        </w:rPr>
        <w:t>QUY CHẾ QUẢN LÝ, VẬN HÀNH, SỬ DỤNG</w:t>
      </w:r>
    </w:p>
    <w:p w14:paraId="55B2C556" w14:textId="5C488AE5" w:rsidR="000C3F24" w:rsidRPr="00A101AF" w:rsidRDefault="000C3F24" w:rsidP="000C3F24">
      <w:pPr>
        <w:jc w:val="center"/>
        <w:rPr>
          <w:rFonts w:ascii="Times New Roman" w:hAnsi="Times New Roman" w:cs="Times New Roman"/>
          <w:b/>
          <w:color w:val="auto"/>
          <w:sz w:val="28"/>
          <w:szCs w:val="28"/>
          <w:lang w:val="en-US"/>
        </w:rPr>
      </w:pPr>
      <w:r w:rsidRPr="00A101AF">
        <w:rPr>
          <w:rFonts w:ascii="Times New Roman" w:eastAsia="Arial" w:hAnsi="Times New Roman"/>
          <w:b/>
          <w:color w:val="auto"/>
          <w:sz w:val="28"/>
          <w:szCs w:val="28"/>
        </w:rPr>
        <w:t>TRUNG TÂM DỮ LIỆU TỈNH CÀ MAU</w:t>
      </w:r>
    </w:p>
    <w:p w14:paraId="4F3D431B" w14:textId="77777777" w:rsidR="00E97250" w:rsidRPr="00A101AF" w:rsidRDefault="00E97250" w:rsidP="00CD3FA3">
      <w:pPr>
        <w:spacing w:before="120" w:after="120"/>
        <w:jc w:val="center"/>
        <w:rPr>
          <w:rFonts w:ascii="Times New Roman" w:hAnsi="Times New Roman" w:cs="Times New Roman"/>
          <w:b/>
          <w:bCs/>
          <w:color w:val="auto"/>
          <w:sz w:val="28"/>
          <w:szCs w:val="28"/>
          <w:lang w:val="en-US"/>
        </w:rPr>
      </w:pPr>
    </w:p>
    <w:tbl>
      <w:tblPr>
        <w:tblStyle w:val="TableGrid"/>
        <w:tblW w:w="14425" w:type="dxa"/>
        <w:tblLayout w:type="fixed"/>
        <w:tblLook w:val="04A0" w:firstRow="1" w:lastRow="0" w:firstColumn="1" w:lastColumn="0" w:noHBand="0" w:noVBand="1"/>
      </w:tblPr>
      <w:tblGrid>
        <w:gridCol w:w="5098"/>
        <w:gridCol w:w="5083"/>
        <w:gridCol w:w="4244"/>
      </w:tblGrid>
      <w:tr w:rsidR="00A101AF" w:rsidRPr="000D68DB" w14:paraId="67B732A0" w14:textId="77777777" w:rsidTr="00A2667A">
        <w:trPr>
          <w:tblHeader/>
        </w:trPr>
        <w:tc>
          <w:tcPr>
            <w:tcW w:w="5098" w:type="dxa"/>
            <w:vAlign w:val="center"/>
          </w:tcPr>
          <w:p w14:paraId="0CE706BE" w14:textId="2EF8CDD9" w:rsidR="00E97250" w:rsidRPr="000D68DB" w:rsidRDefault="00B72B5F" w:rsidP="000D68DB">
            <w:pPr>
              <w:pStyle w:val="BodyText"/>
              <w:shd w:val="clear" w:color="auto" w:fill="auto"/>
              <w:spacing w:before="120" w:after="120" w:line="240" w:lineRule="auto"/>
              <w:ind w:firstLine="0"/>
              <w:jc w:val="center"/>
              <w:rPr>
                <w:b/>
                <w:bCs/>
                <w:sz w:val="28"/>
                <w:szCs w:val="28"/>
              </w:rPr>
            </w:pPr>
            <w:bookmarkStart w:id="2" w:name="_Hlk213741907"/>
            <w:r>
              <w:rPr>
                <w:b/>
                <w:sz w:val="28"/>
                <w:szCs w:val="28"/>
              </w:rPr>
              <w:t xml:space="preserve">Điều chỉnh, thay thế </w:t>
            </w:r>
            <w:r w:rsidR="00850A62" w:rsidRPr="000D68DB">
              <w:rPr>
                <w:b/>
                <w:sz w:val="28"/>
                <w:szCs w:val="28"/>
              </w:rPr>
              <w:t>Quyết định số 50/2024/QĐ-UBND ngày 01 tháng 11 năm 2024</w:t>
            </w:r>
            <w:bookmarkEnd w:id="2"/>
            <w:r w:rsidR="00850A62" w:rsidRPr="000D68DB">
              <w:rPr>
                <w:b/>
                <w:sz w:val="28"/>
                <w:szCs w:val="28"/>
              </w:rPr>
              <w:t xml:space="preserve"> của Ủy ban nhân dân tỉnh Bạc Liêu ban hành Quy chế quản lý, vận hành, sử dụng Trung tâm dữ liệu tỉnh Bạc Liêu</w:t>
            </w:r>
          </w:p>
        </w:tc>
        <w:tc>
          <w:tcPr>
            <w:tcW w:w="5083" w:type="dxa"/>
            <w:vAlign w:val="center"/>
          </w:tcPr>
          <w:p w14:paraId="15FA607F" w14:textId="11DB8ADB" w:rsidR="00E97250" w:rsidRPr="000D68DB" w:rsidRDefault="003655BA" w:rsidP="000D68DB">
            <w:pPr>
              <w:pStyle w:val="BodyText"/>
              <w:shd w:val="clear" w:color="auto" w:fill="auto"/>
              <w:spacing w:before="120" w:after="120" w:line="240" w:lineRule="auto"/>
              <w:ind w:firstLine="0"/>
              <w:jc w:val="center"/>
              <w:rPr>
                <w:b/>
                <w:bCs/>
                <w:sz w:val="28"/>
                <w:szCs w:val="28"/>
              </w:rPr>
            </w:pPr>
            <w:r w:rsidRPr="000D68DB">
              <w:rPr>
                <w:b/>
                <w:bCs/>
                <w:sz w:val="28"/>
                <w:szCs w:val="28"/>
              </w:rPr>
              <w:t>DỰ THẢO VĂN BẢN QUY PHẠM PHÁP LUẬT THAY THẾ</w:t>
            </w:r>
          </w:p>
        </w:tc>
        <w:tc>
          <w:tcPr>
            <w:tcW w:w="4244" w:type="dxa"/>
            <w:vAlign w:val="center"/>
          </w:tcPr>
          <w:p w14:paraId="4154A7D3" w14:textId="4F78454C" w:rsidR="00E97250" w:rsidRPr="000D68DB" w:rsidRDefault="00082AD1" w:rsidP="00A2667A">
            <w:pPr>
              <w:spacing w:before="120" w:after="120"/>
              <w:jc w:val="center"/>
              <w:rPr>
                <w:rFonts w:ascii="Times New Roman" w:hAnsi="Times New Roman" w:cs="Times New Roman"/>
                <w:b/>
                <w:bCs/>
                <w:color w:val="auto"/>
                <w:sz w:val="28"/>
                <w:szCs w:val="28"/>
                <w:lang w:val="en-US"/>
              </w:rPr>
            </w:pPr>
            <w:r w:rsidRPr="000D68DB">
              <w:rPr>
                <w:rFonts w:ascii="Times New Roman" w:hAnsi="Times New Roman" w:cs="Times New Roman"/>
                <w:b/>
                <w:bCs/>
                <w:color w:val="auto"/>
                <w:sz w:val="28"/>
                <w:szCs w:val="28"/>
                <w:lang w:val="en-US"/>
              </w:rPr>
              <w:t>THUYẾT MINH</w:t>
            </w:r>
          </w:p>
        </w:tc>
      </w:tr>
      <w:tr w:rsidR="00A101AF" w:rsidRPr="000D68DB" w14:paraId="1F5029AB" w14:textId="77777777" w:rsidTr="00A2667A">
        <w:tc>
          <w:tcPr>
            <w:tcW w:w="5098" w:type="dxa"/>
            <w:vAlign w:val="center"/>
          </w:tcPr>
          <w:p w14:paraId="7828D2FA" w14:textId="77777777" w:rsidR="003655BA" w:rsidRPr="000D68DB" w:rsidRDefault="003655BA" w:rsidP="00AA607C">
            <w:pPr>
              <w:widowControl/>
              <w:spacing w:before="120" w:after="120"/>
              <w:rPr>
                <w:rStyle w:val="fontstyle01"/>
                <w:rFonts w:ascii="Times New Roman" w:eastAsia="Times New Roman" w:hAnsi="Times New Roman" w:cs="Times New Roman"/>
                <w:b w:val="0"/>
                <w:bCs w:val="0"/>
                <w:color w:val="auto"/>
                <w:sz w:val="28"/>
                <w:szCs w:val="28"/>
                <w:lang w:val="en-US" w:eastAsia="en-US" w:bidi="ar-SA"/>
              </w:rPr>
            </w:pPr>
          </w:p>
        </w:tc>
        <w:tc>
          <w:tcPr>
            <w:tcW w:w="5083" w:type="dxa"/>
            <w:vAlign w:val="center"/>
          </w:tcPr>
          <w:p w14:paraId="5132B27C" w14:textId="304F3315" w:rsidR="003655BA" w:rsidRPr="000D68DB" w:rsidRDefault="003655BA" w:rsidP="00AA607C">
            <w:pPr>
              <w:widowControl/>
              <w:spacing w:before="120" w:after="120"/>
              <w:rPr>
                <w:rStyle w:val="fontstyle01"/>
                <w:rFonts w:ascii="Times New Roman" w:eastAsia="Times New Roman" w:hAnsi="Times New Roman" w:cs="Times New Roman"/>
                <w:b w:val="0"/>
                <w:bCs w:val="0"/>
                <w:color w:val="auto"/>
                <w:sz w:val="28"/>
                <w:szCs w:val="28"/>
                <w:lang w:val="en-US" w:eastAsia="en-US" w:bidi="ar-SA"/>
              </w:rPr>
            </w:pPr>
            <w:r w:rsidRPr="000D68DB">
              <w:rPr>
                <w:rFonts w:ascii="Times New Roman" w:eastAsia="Times New Roman" w:hAnsi="Times New Roman" w:cs="Times New Roman"/>
                <w:b/>
                <w:bCs/>
                <w:color w:val="auto"/>
                <w:kern w:val="2"/>
                <w:sz w:val="28"/>
                <w:szCs w:val="28"/>
                <w:lang w:val="en-US" w:eastAsia="en-US" w:bidi="ar-SA"/>
                <w14:ligatures w14:val="standardContextual"/>
              </w:rPr>
              <w:t>I. Dự thảo Quyết định</w:t>
            </w:r>
          </w:p>
        </w:tc>
        <w:tc>
          <w:tcPr>
            <w:tcW w:w="4244" w:type="dxa"/>
          </w:tcPr>
          <w:p w14:paraId="20F62E05" w14:textId="77777777" w:rsidR="003655BA" w:rsidRPr="000D68DB" w:rsidRDefault="003655BA" w:rsidP="00A2667A">
            <w:pPr>
              <w:widowControl/>
              <w:spacing w:before="120" w:after="120"/>
              <w:jc w:val="both"/>
              <w:rPr>
                <w:rStyle w:val="fontstyle01"/>
                <w:rFonts w:ascii="Times New Roman" w:hAnsi="Times New Roman" w:cs="Times New Roman"/>
                <w:b w:val="0"/>
                <w:bCs w:val="0"/>
                <w:color w:val="auto"/>
                <w:sz w:val="28"/>
                <w:szCs w:val="28"/>
              </w:rPr>
            </w:pPr>
          </w:p>
        </w:tc>
      </w:tr>
      <w:tr w:rsidR="00A101AF" w:rsidRPr="00B72B5F" w14:paraId="1E74B8C8" w14:textId="77777777" w:rsidTr="00A2667A">
        <w:tc>
          <w:tcPr>
            <w:tcW w:w="5098" w:type="dxa"/>
          </w:tcPr>
          <w:p w14:paraId="12300F2A" w14:textId="560F316A" w:rsidR="003655BA" w:rsidRPr="00B72B5F" w:rsidRDefault="00FC76CF" w:rsidP="00FC76CF">
            <w:pPr>
              <w:spacing w:before="120" w:after="120"/>
              <w:jc w:val="both"/>
              <w:rPr>
                <w:rFonts w:ascii="Times New Roman" w:eastAsia="Arial" w:hAnsi="Times New Roman" w:cs="Times New Roman"/>
                <w:color w:val="auto"/>
                <w:sz w:val="28"/>
                <w:szCs w:val="28"/>
              </w:rPr>
            </w:pPr>
            <w:r w:rsidRPr="00B72B5F">
              <w:rPr>
                <w:rFonts w:ascii="Times New Roman" w:eastAsia="Arial" w:hAnsi="Times New Roman" w:cs="Times New Roman"/>
                <w:color w:val="auto"/>
                <w:sz w:val="28"/>
                <w:szCs w:val="28"/>
              </w:rPr>
              <w:t>Quyết định số 08/2023/QĐ-TTg ngày 05 tháng 04 năm 2023 của Thủ tướng Chính phủ về Mạng truyền số liệu chuyên dùng phục vụ các cơ quan Đảng, Nhà nước;</w:t>
            </w:r>
          </w:p>
          <w:p w14:paraId="3586B6FF" w14:textId="1FE78FDE" w:rsidR="00FC76CF" w:rsidRPr="00B72B5F" w:rsidRDefault="00FC76CF" w:rsidP="00FC76CF">
            <w:pPr>
              <w:spacing w:before="120" w:after="120"/>
              <w:jc w:val="both"/>
              <w:rPr>
                <w:rFonts w:ascii="Times New Roman" w:eastAsia="Arial" w:hAnsi="Times New Roman" w:cs="Times New Roman"/>
                <w:color w:val="auto"/>
                <w:sz w:val="28"/>
                <w:szCs w:val="28"/>
              </w:rPr>
            </w:pPr>
            <w:r w:rsidRPr="00B72B5F">
              <w:rPr>
                <w:rFonts w:ascii="Times New Roman" w:eastAsia="Arial" w:hAnsi="Times New Roman" w:cs="Times New Roman"/>
                <w:color w:val="auto"/>
                <w:sz w:val="28"/>
                <w:szCs w:val="28"/>
              </w:rPr>
              <w:t xml:space="preserve">Thông tư số 03/2013/TT-BTTTT ngày 22 tháng 01 năm 2013 của Bộ trưởng Bộ Thông tin và Truyền thông quy định áp dụng tiêu chuẩn, quy chuẩn kỹ thuật đối với Trung tâm dữ liệu; </w:t>
            </w:r>
          </w:p>
          <w:p w14:paraId="358DE48C" w14:textId="118701C1" w:rsidR="00FC76CF" w:rsidRPr="00B72B5F" w:rsidRDefault="00FC76CF" w:rsidP="00FC76CF">
            <w:pPr>
              <w:spacing w:before="120" w:after="120"/>
              <w:jc w:val="both"/>
              <w:rPr>
                <w:rStyle w:val="fontstyle01"/>
                <w:rFonts w:ascii="Times New Roman" w:hAnsi="Times New Roman" w:cs="Times New Roman"/>
                <w:b w:val="0"/>
                <w:bCs w:val="0"/>
                <w:color w:val="auto"/>
                <w:sz w:val="28"/>
                <w:szCs w:val="28"/>
                <w:lang w:val="en-US"/>
              </w:rPr>
            </w:pPr>
            <w:r w:rsidRPr="00B72B5F">
              <w:rPr>
                <w:rFonts w:ascii="Times New Roman" w:eastAsia="Arial" w:hAnsi="Times New Roman" w:cs="Times New Roman"/>
                <w:color w:val="auto"/>
                <w:sz w:val="28"/>
                <w:szCs w:val="28"/>
              </w:rPr>
              <w:t xml:space="preserve">Thông tư số 23/2022/TT-BTTTT ngày 30 </w:t>
            </w:r>
            <w:r w:rsidRPr="00B72B5F">
              <w:rPr>
                <w:rFonts w:ascii="Times New Roman" w:eastAsia="Arial" w:hAnsi="Times New Roman" w:cs="Times New Roman"/>
                <w:color w:val="auto"/>
                <w:sz w:val="28"/>
                <w:szCs w:val="28"/>
              </w:rPr>
              <w:lastRenderedPageBreak/>
              <w:t>tháng 11 năm 2022 của Bộ trưởng Bộ Thông tin và Truyền thông sửa đổi, bổ sung một số điều của Thông tư số 03/2013/TT-BTTTT ngày 22 tháng 01 năm 2013 của Bộ trưởng Bộ Thông tin và Truyền thông</w:t>
            </w:r>
          </w:p>
        </w:tc>
        <w:tc>
          <w:tcPr>
            <w:tcW w:w="5083" w:type="dxa"/>
          </w:tcPr>
          <w:p w14:paraId="2B73750E" w14:textId="77777777" w:rsidR="00B72B5F" w:rsidRPr="00B72B5F" w:rsidRDefault="00B72B5F" w:rsidP="00B72B5F">
            <w:pPr>
              <w:shd w:val="clear" w:color="auto" w:fill="FFFFFF"/>
              <w:spacing w:before="60" w:after="60"/>
              <w:jc w:val="both"/>
              <w:rPr>
                <w:rFonts w:ascii="Times New Roman" w:hAnsi="Times New Roman" w:cs="Times New Roman"/>
                <w:noProof/>
                <w:color w:val="000000" w:themeColor="text1"/>
                <w:sz w:val="28"/>
                <w:szCs w:val="28"/>
              </w:rPr>
            </w:pPr>
            <w:r w:rsidRPr="00B72B5F">
              <w:rPr>
                <w:rFonts w:ascii="Times New Roman" w:hAnsi="Times New Roman" w:cs="Times New Roman"/>
                <w:noProof/>
                <w:color w:val="000000" w:themeColor="text1"/>
                <w:sz w:val="28"/>
                <w:szCs w:val="28"/>
              </w:rPr>
              <w:lastRenderedPageBreak/>
              <w:t>Căn cứ Luật Tổ chức chính quyền địa phương số 72/2025/QH15;</w:t>
            </w:r>
          </w:p>
          <w:p w14:paraId="075E6F6F" w14:textId="77777777" w:rsidR="00B72B5F" w:rsidRPr="00B72B5F" w:rsidRDefault="00B72B5F" w:rsidP="00B72B5F">
            <w:pPr>
              <w:shd w:val="clear" w:color="auto" w:fill="FFFFFF"/>
              <w:spacing w:before="60" w:after="60"/>
              <w:jc w:val="both"/>
              <w:rPr>
                <w:rFonts w:ascii="Times New Roman" w:hAnsi="Times New Roman" w:cs="Times New Roman"/>
                <w:noProof/>
                <w:color w:val="000000" w:themeColor="text1"/>
                <w:sz w:val="28"/>
                <w:szCs w:val="28"/>
              </w:rPr>
            </w:pPr>
            <w:r w:rsidRPr="00B72B5F">
              <w:rPr>
                <w:rFonts w:ascii="Times New Roman" w:hAnsi="Times New Roman" w:cs="Times New Roman"/>
                <w:noProof/>
                <w:color w:val="000000" w:themeColor="text1"/>
                <w:sz w:val="28"/>
                <w:szCs w:val="28"/>
              </w:rPr>
              <w:t>Căn cứ Luật Ban hành văn bản quy phạm pháp luật số 64/2025/QH15 được sửa đổi, bổ sung bởi Luật số 87/2025/QH15;</w:t>
            </w:r>
          </w:p>
          <w:p w14:paraId="759537DA" w14:textId="0094B04C" w:rsidR="00D43007" w:rsidRPr="00B72B5F" w:rsidRDefault="00D43007" w:rsidP="00D43007">
            <w:pPr>
              <w:spacing w:before="120" w:after="120"/>
              <w:jc w:val="both"/>
              <w:rPr>
                <w:rFonts w:ascii="Times New Roman" w:eastAsia="Arial" w:hAnsi="Times New Roman" w:cs="Times New Roman"/>
                <w:color w:val="auto"/>
                <w:sz w:val="28"/>
                <w:szCs w:val="28"/>
              </w:rPr>
            </w:pPr>
            <w:r w:rsidRPr="00B72B5F">
              <w:rPr>
                <w:rFonts w:ascii="Times New Roman" w:eastAsia="Arial" w:hAnsi="Times New Roman" w:cs="Times New Roman"/>
                <w:color w:val="auto"/>
                <w:sz w:val="28"/>
                <w:szCs w:val="28"/>
              </w:rPr>
              <w:t>Quyết định số</w:t>
            </w:r>
            <w:r w:rsidR="001F5BC2" w:rsidRPr="00B72B5F">
              <w:rPr>
                <w:rFonts w:ascii="Times New Roman" w:eastAsia="Arial" w:hAnsi="Times New Roman" w:cs="Times New Roman"/>
                <w:color w:val="auto"/>
                <w:sz w:val="28"/>
                <w:szCs w:val="28"/>
              </w:rPr>
              <w:t xml:space="preserve"> 33/2025/QĐ-TTg </w:t>
            </w:r>
            <w:r w:rsidRPr="00B72B5F">
              <w:rPr>
                <w:rFonts w:ascii="Times New Roman" w:eastAsia="Arial" w:hAnsi="Times New Roman" w:cs="Times New Roman"/>
                <w:color w:val="auto"/>
                <w:sz w:val="28"/>
                <w:szCs w:val="28"/>
              </w:rPr>
              <w:t>ngày 15 tháng 9 năm 2025 của Thủ tướng Chính phủ về Mạng truyền số liệu chuyên dùng phục vụ các cơ quan Đảng, Nhà nước;</w:t>
            </w:r>
          </w:p>
          <w:p w14:paraId="788CABB7" w14:textId="77777777" w:rsidR="00D43007" w:rsidRPr="00B72B5F" w:rsidRDefault="00D43007" w:rsidP="00D43007">
            <w:pPr>
              <w:spacing w:before="120" w:after="120"/>
              <w:jc w:val="both"/>
              <w:rPr>
                <w:rFonts w:ascii="Times New Roman" w:eastAsia="Arial" w:hAnsi="Times New Roman" w:cs="Times New Roman"/>
                <w:color w:val="auto"/>
                <w:sz w:val="28"/>
                <w:szCs w:val="28"/>
              </w:rPr>
            </w:pPr>
            <w:r w:rsidRPr="00B72B5F">
              <w:rPr>
                <w:rFonts w:ascii="Times New Roman" w:eastAsia="Arial" w:hAnsi="Times New Roman" w:cs="Times New Roman"/>
                <w:color w:val="auto"/>
                <w:sz w:val="28"/>
                <w:szCs w:val="28"/>
              </w:rPr>
              <w:t xml:space="preserve">Thông tư số 42/2025/TT-BKHCN ngày 30 </w:t>
            </w:r>
            <w:r w:rsidRPr="00B72B5F">
              <w:rPr>
                <w:rFonts w:ascii="Times New Roman" w:eastAsia="Arial" w:hAnsi="Times New Roman" w:cs="Times New Roman"/>
                <w:color w:val="auto"/>
                <w:sz w:val="28"/>
                <w:szCs w:val="28"/>
              </w:rPr>
              <w:lastRenderedPageBreak/>
              <w:t>tháng 11 năm 2025 của Bộ Khoa học và Công nghệ Quy định áp dụng tiêu chuẩn, quy chuẩn kỹ thuật đối với trung tâm dữ liệu;</w:t>
            </w:r>
          </w:p>
          <w:p w14:paraId="1F859286" w14:textId="401F0A4E" w:rsidR="003655BA" w:rsidRPr="00B72B5F" w:rsidRDefault="003655BA" w:rsidP="00C909D3">
            <w:pPr>
              <w:pStyle w:val="BodyText"/>
              <w:shd w:val="clear" w:color="auto" w:fill="auto"/>
              <w:spacing w:before="120" w:after="120" w:line="240" w:lineRule="auto"/>
              <w:ind w:firstLine="0"/>
              <w:rPr>
                <w:rStyle w:val="fontstyle01"/>
                <w:rFonts w:ascii="Times New Roman" w:hAnsi="Times New Roman"/>
                <w:b w:val="0"/>
                <w:bCs w:val="0"/>
                <w:color w:val="auto"/>
                <w:sz w:val="28"/>
                <w:szCs w:val="28"/>
              </w:rPr>
            </w:pPr>
          </w:p>
        </w:tc>
        <w:tc>
          <w:tcPr>
            <w:tcW w:w="4244" w:type="dxa"/>
          </w:tcPr>
          <w:p w14:paraId="47B81DA4" w14:textId="46288ADB" w:rsidR="00D43007" w:rsidRPr="00B72B5F" w:rsidRDefault="00C909D3" w:rsidP="00A2667A">
            <w:pPr>
              <w:pStyle w:val="BodyText"/>
              <w:shd w:val="clear" w:color="auto" w:fill="auto"/>
              <w:spacing w:before="120" w:after="120" w:line="240" w:lineRule="auto"/>
              <w:ind w:firstLine="0"/>
              <w:jc w:val="both"/>
              <w:rPr>
                <w:bCs/>
                <w:sz w:val="28"/>
                <w:szCs w:val="28"/>
              </w:rPr>
            </w:pPr>
            <w:r w:rsidRPr="00B72B5F">
              <w:rPr>
                <w:bCs/>
                <w:sz w:val="28"/>
                <w:szCs w:val="28"/>
              </w:rPr>
              <w:lastRenderedPageBreak/>
              <w:t xml:space="preserve">Thay thế </w:t>
            </w:r>
            <w:r w:rsidR="00D43007" w:rsidRPr="00B72B5F">
              <w:rPr>
                <w:bCs/>
                <w:sz w:val="28"/>
                <w:szCs w:val="28"/>
              </w:rPr>
              <w:t>Quyết định và Thông tư mới. Văn bản cũ hết hiệu lực.</w:t>
            </w:r>
          </w:p>
          <w:p w14:paraId="6252D2FA" w14:textId="1C63DE1C" w:rsidR="003655BA" w:rsidRPr="00B72B5F" w:rsidRDefault="003655BA" w:rsidP="00A2667A">
            <w:pPr>
              <w:pStyle w:val="BodyText"/>
              <w:shd w:val="clear" w:color="auto" w:fill="auto"/>
              <w:spacing w:before="240" w:after="120" w:line="240" w:lineRule="auto"/>
              <w:ind w:firstLine="0"/>
              <w:jc w:val="both"/>
              <w:rPr>
                <w:sz w:val="28"/>
                <w:szCs w:val="28"/>
              </w:rPr>
            </w:pPr>
          </w:p>
        </w:tc>
      </w:tr>
      <w:tr w:rsidR="00A101AF" w:rsidRPr="00B72B5F" w14:paraId="3776E80B" w14:textId="77777777" w:rsidTr="00A2667A">
        <w:tc>
          <w:tcPr>
            <w:tcW w:w="5098" w:type="dxa"/>
            <w:vAlign w:val="center"/>
          </w:tcPr>
          <w:p w14:paraId="4A7F1541" w14:textId="4A429DC1" w:rsidR="00FA67B6" w:rsidRPr="00B72B5F" w:rsidRDefault="00FA67B6" w:rsidP="00AA607C">
            <w:pPr>
              <w:widowControl/>
              <w:spacing w:before="120" w:after="120"/>
              <w:rPr>
                <w:rStyle w:val="fontstyle01"/>
                <w:rFonts w:ascii="Times New Roman" w:eastAsia="Times New Roman" w:hAnsi="Times New Roman" w:cs="Times New Roman"/>
                <w:b w:val="0"/>
                <w:bCs w:val="0"/>
                <w:color w:val="auto"/>
                <w:sz w:val="28"/>
                <w:szCs w:val="28"/>
                <w:lang w:val="en-US" w:eastAsia="en-US" w:bidi="ar-SA"/>
              </w:rPr>
            </w:pPr>
          </w:p>
        </w:tc>
        <w:tc>
          <w:tcPr>
            <w:tcW w:w="5083" w:type="dxa"/>
            <w:vAlign w:val="center"/>
          </w:tcPr>
          <w:p w14:paraId="085F32E9" w14:textId="1A693A7E" w:rsidR="00FA67B6" w:rsidRPr="00B72B5F" w:rsidRDefault="003655BA" w:rsidP="004424BE">
            <w:pPr>
              <w:widowControl/>
              <w:spacing w:before="120" w:after="120"/>
              <w:jc w:val="both"/>
              <w:rPr>
                <w:rStyle w:val="fontstyle01"/>
                <w:rFonts w:ascii="Times New Roman" w:eastAsia="Times New Roman" w:hAnsi="Times New Roman" w:cs="Times New Roman"/>
                <w:b w:val="0"/>
                <w:bCs w:val="0"/>
                <w:color w:val="auto"/>
                <w:sz w:val="28"/>
                <w:szCs w:val="28"/>
                <w:lang w:val="en-US" w:eastAsia="en-US" w:bidi="ar-SA"/>
              </w:rPr>
            </w:pPr>
            <w:r w:rsidRPr="00B72B5F">
              <w:rPr>
                <w:rFonts w:ascii="Times New Roman" w:eastAsia="Times New Roman" w:hAnsi="Times New Roman" w:cs="Times New Roman"/>
                <w:b/>
                <w:bCs/>
                <w:color w:val="auto"/>
                <w:kern w:val="2"/>
                <w:sz w:val="28"/>
                <w:szCs w:val="28"/>
                <w:lang w:val="en-US" w:eastAsia="en-US" w:bidi="ar-SA"/>
                <w14:ligatures w14:val="standardContextual"/>
              </w:rPr>
              <w:t>II. Dự thảo Quy định kèm theo Quyết định</w:t>
            </w:r>
          </w:p>
        </w:tc>
        <w:tc>
          <w:tcPr>
            <w:tcW w:w="4244" w:type="dxa"/>
          </w:tcPr>
          <w:p w14:paraId="4730D562" w14:textId="42C472B0" w:rsidR="00FA67B6" w:rsidRPr="00B72B5F" w:rsidRDefault="00FA67B6" w:rsidP="00A2667A">
            <w:pPr>
              <w:widowControl/>
              <w:spacing w:before="120" w:after="120"/>
              <w:jc w:val="both"/>
              <w:rPr>
                <w:rStyle w:val="fontstyle01"/>
                <w:rFonts w:ascii="Times New Roman" w:hAnsi="Times New Roman" w:cs="Times New Roman"/>
                <w:b w:val="0"/>
                <w:bCs w:val="0"/>
                <w:color w:val="auto"/>
                <w:sz w:val="28"/>
                <w:szCs w:val="28"/>
              </w:rPr>
            </w:pPr>
          </w:p>
        </w:tc>
      </w:tr>
      <w:tr w:rsidR="00A101AF" w:rsidRPr="00B72B5F" w14:paraId="2327137E" w14:textId="77777777" w:rsidTr="004424BE">
        <w:tc>
          <w:tcPr>
            <w:tcW w:w="5098" w:type="dxa"/>
            <w:vAlign w:val="center"/>
          </w:tcPr>
          <w:p w14:paraId="37300061" w14:textId="1CC8347D" w:rsidR="006A60F5" w:rsidRPr="00B72B5F" w:rsidRDefault="00D43007" w:rsidP="004424BE">
            <w:pPr>
              <w:shd w:val="clear" w:color="auto" w:fill="FFFFFF"/>
              <w:spacing w:before="120" w:after="120"/>
              <w:jc w:val="both"/>
              <w:rPr>
                <w:rFonts w:ascii="Times New Roman" w:eastAsia="Arial" w:hAnsi="Times New Roman" w:cs="Times New Roman"/>
                <w:color w:val="auto"/>
                <w:sz w:val="28"/>
                <w:szCs w:val="28"/>
                <w:lang w:val="en-US"/>
              </w:rPr>
            </w:pPr>
            <w:r w:rsidRPr="00B72B5F">
              <w:rPr>
                <w:rFonts w:ascii="Times New Roman" w:eastAsia="Arial" w:hAnsi="Times New Roman" w:cs="Times New Roman"/>
                <w:color w:val="auto"/>
                <w:sz w:val="28"/>
                <w:szCs w:val="28"/>
              </w:rPr>
              <w:t>Điều 1. Phạm vi điều chỉnh, đối tượng áp dụng</w:t>
            </w:r>
          </w:p>
        </w:tc>
        <w:tc>
          <w:tcPr>
            <w:tcW w:w="5083" w:type="dxa"/>
            <w:vAlign w:val="center"/>
          </w:tcPr>
          <w:p w14:paraId="478B5152" w14:textId="47214C61" w:rsidR="006A60F5" w:rsidRPr="00B72B5F" w:rsidRDefault="00D43007" w:rsidP="004424BE">
            <w:pPr>
              <w:shd w:val="clear" w:color="auto" w:fill="FFFFFF"/>
              <w:spacing w:before="120" w:after="120"/>
              <w:jc w:val="both"/>
              <w:rPr>
                <w:rFonts w:ascii="Times New Roman" w:eastAsia="Arial" w:hAnsi="Times New Roman" w:cs="Times New Roman"/>
                <w:color w:val="auto"/>
                <w:sz w:val="28"/>
                <w:szCs w:val="28"/>
                <w:lang w:val="en-US"/>
              </w:rPr>
            </w:pPr>
            <w:r w:rsidRPr="00B72B5F">
              <w:rPr>
                <w:rFonts w:ascii="Times New Roman" w:eastAsia="Arial" w:hAnsi="Times New Roman" w:cs="Times New Roman"/>
                <w:color w:val="auto"/>
                <w:sz w:val="28"/>
                <w:szCs w:val="28"/>
              </w:rPr>
              <w:t>Điều 1. Phạm vi điều chỉnh, đối tượng áp dụng</w:t>
            </w:r>
          </w:p>
        </w:tc>
        <w:tc>
          <w:tcPr>
            <w:tcW w:w="4244" w:type="dxa"/>
            <w:vAlign w:val="center"/>
          </w:tcPr>
          <w:p w14:paraId="46BB8696" w14:textId="49E1483C" w:rsidR="006A60F5" w:rsidRPr="00B72B5F" w:rsidRDefault="00990A7A" w:rsidP="004424BE">
            <w:pPr>
              <w:widowControl/>
              <w:spacing w:before="120" w:after="120"/>
              <w:jc w:val="both"/>
              <w:rPr>
                <w:rFonts w:ascii="Times New Roman" w:eastAsia="Times New Roman" w:hAnsi="Times New Roman" w:cs="Times New Roman"/>
                <w:bCs/>
                <w:color w:val="auto"/>
                <w:sz w:val="28"/>
                <w:szCs w:val="28"/>
                <w:lang w:val="en-US" w:eastAsia="en-US" w:bidi="ar-SA"/>
              </w:rPr>
            </w:pPr>
            <w:r w:rsidRPr="00B72B5F">
              <w:rPr>
                <w:rFonts w:ascii="Times New Roman" w:eastAsia="Times New Roman" w:hAnsi="Times New Roman" w:cs="Times New Roman"/>
                <w:bCs/>
                <w:color w:val="auto"/>
                <w:sz w:val="28"/>
                <w:szCs w:val="28"/>
                <w:lang w:val="en-US" w:eastAsia="en-US" w:bidi="ar-SA"/>
              </w:rPr>
              <w:t>Điều chỉnh nội dung hiện trạng Trung tâm dữ liệu hiện tại</w:t>
            </w:r>
          </w:p>
        </w:tc>
      </w:tr>
      <w:tr w:rsidR="00A101AF" w:rsidRPr="00B72B5F" w14:paraId="1B32960F" w14:textId="77777777" w:rsidTr="004424BE">
        <w:trPr>
          <w:trHeight w:val="1427"/>
        </w:trPr>
        <w:tc>
          <w:tcPr>
            <w:tcW w:w="5098" w:type="dxa"/>
            <w:vAlign w:val="center"/>
          </w:tcPr>
          <w:p w14:paraId="1A7694FC" w14:textId="52A4F141" w:rsidR="00D43007" w:rsidRPr="00B72B5F" w:rsidRDefault="00D43007" w:rsidP="004424BE">
            <w:pPr>
              <w:shd w:val="clear" w:color="auto" w:fill="FFFFFF"/>
              <w:spacing w:before="120" w:after="120"/>
              <w:jc w:val="both"/>
              <w:rPr>
                <w:rFonts w:ascii="Times New Roman" w:eastAsia="Arial" w:hAnsi="Times New Roman" w:cs="Times New Roman"/>
                <w:color w:val="auto"/>
                <w:sz w:val="28"/>
                <w:szCs w:val="28"/>
                <w:lang w:val="en-US"/>
              </w:rPr>
            </w:pPr>
            <w:r w:rsidRPr="00B72B5F">
              <w:rPr>
                <w:rFonts w:ascii="Times New Roman" w:eastAsia="Arial" w:hAnsi="Times New Roman" w:cs="Times New Roman"/>
                <w:color w:val="auto"/>
                <w:sz w:val="28"/>
                <w:szCs w:val="28"/>
              </w:rPr>
              <w:t>Điều 2. Kiến trúc và dịch vụ của Trung tâm dữ liệu</w:t>
            </w:r>
          </w:p>
        </w:tc>
        <w:tc>
          <w:tcPr>
            <w:tcW w:w="5083" w:type="dxa"/>
            <w:vAlign w:val="center"/>
          </w:tcPr>
          <w:p w14:paraId="523E40DE" w14:textId="50D9E7F8" w:rsidR="00D43007" w:rsidRPr="00B72B5F" w:rsidRDefault="00D43007" w:rsidP="004424BE">
            <w:pPr>
              <w:spacing w:before="120" w:after="120"/>
              <w:jc w:val="both"/>
              <w:rPr>
                <w:rFonts w:ascii="Times New Roman" w:hAnsi="Times New Roman" w:cs="Times New Roman"/>
                <w:color w:val="auto"/>
                <w:sz w:val="28"/>
                <w:szCs w:val="28"/>
                <w:lang w:val="en-US"/>
              </w:rPr>
            </w:pPr>
            <w:r w:rsidRPr="00B72B5F">
              <w:rPr>
                <w:rFonts w:ascii="Times New Roman" w:hAnsi="Times New Roman" w:cs="Times New Roman"/>
                <w:bCs/>
                <w:color w:val="auto"/>
                <w:sz w:val="28"/>
                <w:szCs w:val="28"/>
              </w:rPr>
              <w:t>Điều 2. Chức năng, kiến trúc và dịch vụ của Trung tâm dữ liệu</w:t>
            </w:r>
          </w:p>
        </w:tc>
        <w:tc>
          <w:tcPr>
            <w:tcW w:w="4244" w:type="dxa"/>
            <w:vAlign w:val="center"/>
          </w:tcPr>
          <w:p w14:paraId="394B5CC4" w14:textId="7054AEA8" w:rsidR="00D43007" w:rsidRPr="00B72B5F" w:rsidRDefault="0062737D" w:rsidP="004424BE">
            <w:pPr>
              <w:spacing w:before="120" w:after="120"/>
              <w:jc w:val="both"/>
              <w:rPr>
                <w:rFonts w:ascii="Times New Roman" w:hAnsi="Times New Roman" w:cs="Times New Roman"/>
                <w:color w:val="auto"/>
                <w:sz w:val="28"/>
                <w:szCs w:val="28"/>
                <w:lang w:val="en-US"/>
              </w:rPr>
            </w:pPr>
            <w:r w:rsidRPr="00B72B5F">
              <w:rPr>
                <w:rFonts w:ascii="Times New Roman" w:hAnsi="Times New Roman" w:cs="Times New Roman"/>
                <w:color w:val="auto"/>
                <w:sz w:val="28"/>
                <w:szCs w:val="28"/>
                <w:lang w:val="en-US"/>
              </w:rPr>
              <w:t>Bổ sung nội dung chức năng Trung tâm dữ liệu tỉnh</w:t>
            </w:r>
            <w:r w:rsidR="0081262D" w:rsidRPr="00B72B5F">
              <w:rPr>
                <w:rFonts w:ascii="Times New Roman" w:hAnsi="Times New Roman" w:cs="Times New Roman"/>
                <w:color w:val="auto"/>
                <w:sz w:val="28"/>
                <w:szCs w:val="28"/>
                <w:lang w:val="en-US"/>
              </w:rPr>
              <w:t xml:space="preserve"> tài Khoản 1</w:t>
            </w:r>
          </w:p>
        </w:tc>
      </w:tr>
      <w:tr w:rsidR="00A101AF" w:rsidRPr="00B72B5F" w14:paraId="73A9B265" w14:textId="77777777" w:rsidTr="004424BE">
        <w:trPr>
          <w:trHeight w:val="1427"/>
        </w:trPr>
        <w:tc>
          <w:tcPr>
            <w:tcW w:w="5098" w:type="dxa"/>
            <w:vAlign w:val="center"/>
          </w:tcPr>
          <w:p w14:paraId="62192C71" w14:textId="5317EC29" w:rsidR="00D43007" w:rsidRPr="00B72B5F" w:rsidRDefault="00D43007" w:rsidP="004424BE">
            <w:pPr>
              <w:shd w:val="clear" w:color="auto" w:fill="FFFFFF"/>
              <w:spacing w:before="120" w:after="120"/>
              <w:jc w:val="both"/>
              <w:rPr>
                <w:rFonts w:ascii="Times New Roman" w:eastAsia="Arial" w:hAnsi="Times New Roman" w:cs="Times New Roman"/>
                <w:color w:val="auto"/>
                <w:sz w:val="28"/>
                <w:szCs w:val="28"/>
              </w:rPr>
            </w:pPr>
            <w:r w:rsidRPr="00B72B5F">
              <w:rPr>
                <w:rFonts w:ascii="Times New Roman" w:eastAsia="Arial" w:hAnsi="Times New Roman" w:cs="Times New Roman"/>
                <w:color w:val="auto"/>
                <w:sz w:val="28"/>
                <w:szCs w:val="28"/>
              </w:rPr>
              <w:t>Điều 3. Nguyên tắc quản lý, vận hành, sử dụng Trung tâm dữ liệu</w:t>
            </w:r>
          </w:p>
          <w:p w14:paraId="3ABFD480" w14:textId="77777777" w:rsidR="00D43007" w:rsidRPr="00B72B5F" w:rsidRDefault="00D43007" w:rsidP="004424BE">
            <w:pPr>
              <w:spacing w:before="120" w:after="120"/>
              <w:jc w:val="both"/>
              <w:rPr>
                <w:rFonts w:ascii="Times New Roman" w:hAnsi="Times New Roman" w:cs="Times New Roman"/>
                <w:color w:val="auto"/>
                <w:sz w:val="28"/>
                <w:szCs w:val="28"/>
                <w:lang w:val="en-US"/>
              </w:rPr>
            </w:pPr>
          </w:p>
        </w:tc>
        <w:tc>
          <w:tcPr>
            <w:tcW w:w="5083" w:type="dxa"/>
            <w:vAlign w:val="center"/>
          </w:tcPr>
          <w:p w14:paraId="7ACAD9F1" w14:textId="77777777" w:rsidR="00D43007" w:rsidRPr="00B72B5F" w:rsidRDefault="00D43007" w:rsidP="004424BE">
            <w:pPr>
              <w:spacing w:before="120" w:after="120"/>
              <w:jc w:val="both"/>
              <w:rPr>
                <w:rFonts w:ascii="Times New Roman" w:hAnsi="Times New Roman" w:cs="Times New Roman"/>
                <w:color w:val="auto"/>
                <w:sz w:val="28"/>
                <w:szCs w:val="28"/>
              </w:rPr>
            </w:pPr>
            <w:r w:rsidRPr="00B72B5F">
              <w:rPr>
                <w:rFonts w:ascii="Times New Roman" w:hAnsi="Times New Roman" w:cs="Times New Roman"/>
                <w:bCs/>
                <w:color w:val="auto"/>
                <w:sz w:val="28"/>
                <w:szCs w:val="28"/>
              </w:rPr>
              <w:t>Điều 3. Nguyên tắc quản lý, vận hành, sử dụng và đảm bảo an toàn thông tin Trung tâm dữ liệu</w:t>
            </w:r>
          </w:p>
          <w:p w14:paraId="6C480299" w14:textId="77777777" w:rsidR="00D43007" w:rsidRPr="00B72B5F" w:rsidRDefault="00D43007" w:rsidP="004424BE">
            <w:pPr>
              <w:spacing w:before="120" w:after="120"/>
              <w:jc w:val="both"/>
              <w:rPr>
                <w:rFonts w:ascii="Times New Roman" w:hAnsi="Times New Roman" w:cs="Times New Roman"/>
                <w:color w:val="auto"/>
                <w:sz w:val="28"/>
                <w:szCs w:val="28"/>
                <w:lang w:val="en-US"/>
              </w:rPr>
            </w:pPr>
          </w:p>
        </w:tc>
        <w:tc>
          <w:tcPr>
            <w:tcW w:w="4244" w:type="dxa"/>
            <w:vAlign w:val="center"/>
          </w:tcPr>
          <w:p w14:paraId="21988818" w14:textId="35EFE1BC" w:rsidR="00D43007" w:rsidRPr="00B72B5F" w:rsidRDefault="0062737D" w:rsidP="004424BE">
            <w:pPr>
              <w:spacing w:before="120" w:after="120"/>
              <w:jc w:val="both"/>
              <w:rPr>
                <w:rFonts w:ascii="Times New Roman" w:hAnsi="Times New Roman" w:cs="Times New Roman"/>
                <w:color w:val="auto"/>
                <w:sz w:val="28"/>
                <w:szCs w:val="28"/>
                <w:lang w:val="en-US"/>
              </w:rPr>
            </w:pPr>
            <w:r w:rsidRPr="00B72B5F">
              <w:rPr>
                <w:rFonts w:ascii="Times New Roman" w:hAnsi="Times New Roman" w:cs="Times New Roman"/>
                <w:color w:val="auto"/>
                <w:sz w:val="28"/>
                <w:szCs w:val="28"/>
                <w:lang w:val="en-US"/>
              </w:rPr>
              <w:t>Bổ sung nội dung đảm bảo an toàn thông tin Trung tâm dữ liệu</w:t>
            </w:r>
            <w:r w:rsidR="009A7D4C" w:rsidRPr="00B72B5F">
              <w:rPr>
                <w:rFonts w:ascii="Times New Roman" w:hAnsi="Times New Roman" w:cs="Times New Roman"/>
                <w:color w:val="auto"/>
                <w:sz w:val="28"/>
                <w:szCs w:val="28"/>
                <w:lang w:val="en-US"/>
              </w:rPr>
              <w:t xml:space="preserve"> tại Khoản 6 và 7</w:t>
            </w:r>
          </w:p>
        </w:tc>
      </w:tr>
      <w:tr w:rsidR="00A101AF" w:rsidRPr="00B72B5F" w14:paraId="028AAFAC" w14:textId="77777777" w:rsidTr="00A2667A">
        <w:trPr>
          <w:trHeight w:val="1427"/>
        </w:trPr>
        <w:tc>
          <w:tcPr>
            <w:tcW w:w="5098" w:type="dxa"/>
            <w:vAlign w:val="center"/>
          </w:tcPr>
          <w:p w14:paraId="6150039E" w14:textId="3E311DDA" w:rsidR="00BC269D" w:rsidRPr="00B72B5F" w:rsidRDefault="00BC269D" w:rsidP="00BC269D">
            <w:pPr>
              <w:spacing w:before="120" w:after="120"/>
              <w:jc w:val="both"/>
              <w:rPr>
                <w:rFonts w:ascii="Times New Roman" w:hAnsi="Times New Roman" w:cs="Times New Roman"/>
                <w:b/>
                <w:color w:val="auto"/>
                <w:sz w:val="28"/>
                <w:szCs w:val="28"/>
              </w:rPr>
            </w:pPr>
          </w:p>
          <w:p w14:paraId="24F5FAFE" w14:textId="77777777" w:rsidR="00D43007" w:rsidRPr="00B72B5F" w:rsidRDefault="00D43007" w:rsidP="00467701">
            <w:pPr>
              <w:spacing w:before="120" w:after="120"/>
              <w:rPr>
                <w:rFonts w:ascii="Times New Roman" w:hAnsi="Times New Roman" w:cs="Times New Roman"/>
                <w:color w:val="auto"/>
                <w:sz w:val="28"/>
                <w:szCs w:val="28"/>
                <w:lang w:val="en-US"/>
              </w:rPr>
            </w:pPr>
          </w:p>
        </w:tc>
        <w:tc>
          <w:tcPr>
            <w:tcW w:w="5083" w:type="dxa"/>
            <w:vAlign w:val="center"/>
          </w:tcPr>
          <w:p w14:paraId="0BAAAF14" w14:textId="7D5307B3" w:rsidR="00D43007" w:rsidRPr="00B72B5F" w:rsidRDefault="00BC269D" w:rsidP="00467701">
            <w:pPr>
              <w:spacing w:before="120" w:after="120"/>
              <w:rPr>
                <w:rFonts w:ascii="Times New Roman" w:hAnsi="Times New Roman" w:cs="Times New Roman"/>
                <w:color w:val="auto"/>
                <w:sz w:val="28"/>
                <w:szCs w:val="28"/>
                <w:lang w:val="en-US"/>
              </w:rPr>
            </w:pPr>
            <w:r w:rsidRPr="00B72B5F">
              <w:rPr>
                <w:rFonts w:ascii="Times New Roman" w:hAnsi="Times New Roman" w:cs="Times New Roman"/>
                <w:color w:val="auto"/>
                <w:sz w:val="28"/>
                <w:szCs w:val="28"/>
              </w:rPr>
              <w:t xml:space="preserve">Điều </w:t>
            </w:r>
            <w:r w:rsidRPr="00B72B5F">
              <w:rPr>
                <w:rFonts w:ascii="Times New Roman" w:hAnsi="Times New Roman" w:cs="Times New Roman"/>
                <w:color w:val="auto"/>
                <w:sz w:val="28"/>
                <w:szCs w:val="28"/>
                <w:lang w:val="en-US"/>
              </w:rPr>
              <w:t>4</w:t>
            </w:r>
            <w:r w:rsidRPr="00B72B5F">
              <w:rPr>
                <w:rFonts w:ascii="Times New Roman" w:hAnsi="Times New Roman" w:cs="Times New Roman"/>
                <w:color w:val="auto"/>
                <w:sz w:val="28"/>
                <w:szCs w:val="28"/>
              </w:rPr>
              <w:t>. Những hành vi nghiêm cấm</w:t>
            </w:r>
          </w:p>
        </w:tc>
        <w:tc>
          <w:tcPr>
            <w:tcW w:w="4244" w:type="dxa"/>
          </w:tcPr>
          <w:p w14:paraId="2E0B4CB6" w14:textId="3B4E550B" w:rsidR="00D43007" w:rsidRPr="00B72B5F" w:rsidRDefault="00BC269D" w:rsidP="00A2667A">
            <w:pPr>
              <w:spacing w:before="120" w:after="120"/>
              <w:jc w:val="both"/>
              <w:rPr>
                <w:rFonts w:ascii="Times New Roman" w:hAnsi="Times New Roman" w:cs="Times New Roman"/>
                <w:color w:val="auto"/>
                <w:sz w:val="28"/>
                <w:szCs w:val="28"/>
                <w:lang w:val="en-US"/>
              </w:rPr>
            </w:pPr>
            <w:r w:rsidRPr="00B72B5F">
              <w:rPr>
                <w:rFonts w:ascii="Times New Roman" w:hAnsi="Times New Roman" w:cs="Times New Roman"/>
                <w:color w:val="auto"/>
                <w:sz w:val="28"/>
                <w:szCs w:val="28"/>
                <w:lang w:val="en-US"/>
              </w:rPr>
              <w:t>Bổ sung nội dung theo quy định Luật An ninh mạng; quy định nhữ</w:t>
            </w:r>
            <w:r w:rsidR="000D68DB" w:rsidRPr="00B72B5F">
              <w:rPr>
                <w:rFonts w:ascii="Times New Roman" w:hAnsi="Times New Roman" w:cs="Times New Roman"/>
                <w:color w:val="auto"/>
                <w:sz w:val="28"/>
                <w:szCs w:val="28"/>
                <w:lang w:val="en-US"/>
              </w:rPr>
              <w:t>ng hành vi</w:t>
            </w:r>
            <w:r w:rsidRPr="00B72B5F">
              <w:rPr>
                <w:rFonts w:ascii="Times New Roman" w:hAnsi="Times New Roman" w:cs="Times New Roman"/>
                <w:color w:val="auto"/>
                <w:sz w:val="28"/>
                <w:szCs w:val="28"/>
                <w:lang w:val="en-US"/>
              </w:rPr>
              <w:t xml:space="preserve"> nghiêm cấm nhằm đảm bảo an toàn thông tin đối với các hệ thống tại Trung tâm dữ liệu</w:t>
            </w:r>
          </w:p>
        </w:tc>
      </w:tr>
      <w:tr w:rsidR="00A101AF" w:rsidRPr="00B72B5F" w14:paraId="78B0F30A" w14:textId="77777777" w:rsidTr="004424BE">
        <w:trPr>
          <w:trHeight w:val="1427"/>
        </w:trPr>
        <w:tc>
          <w:tcPr>
            <w:tcW w:w="5098" w:type="dxa"/>
            <w:vAlign w:val="center"/>
          </w:tcPr>
          <w:p w14:paraId="69CF370F" w14:textId="298E3CCE" w:rsidR="00C93C4E" w:rsidRPr="00B72B5F" w:rsidRDefault="00C93C4E" w:rsidP="004424BE">
            <w:pPr>
              <w:shd w:val="clear" w:color="auto" w:fill="FFFFFF"/>
              <w:spacing w:before="120" w:after="120"/>
              <w:jc w:val="center"/>
              <w:rPr>
                <w:rFonts w:ascii="Times New Roman" w:hAnsi="Times New Roman" w:cs="Times New Roman"/>
                <w:color w:val="auto"/>
                <w:sz w:val="28"/>
                <w:szCs w:val="28"/>
                <w:lang w:val="en-US"/>
              </w:rPr>
            </w:pPr>
            <w:r w:rsidRPr="00B72B5F">
              <w:rPr>
                <w:rFonts w:ascii="Times New Roman" w:eastAsia="Arial" w:hAnsi="Times New Roman" w:cs="Times New Roman"/>
                <w:color w:val="auto"/>
                <w:sz w:val="28"/>
                <w:szCs w:val="28"/>
              </w:rPr>
              <w:t>Điều 15. Bảo trì, bảo dưỡng</w:t>
            </w:r>
          </w:p>
        </w:tc>
        <w:tc>
          <w:tcPr>
            <w:tcW w:w="5083" w:type="dxa"/>
            <w:vAlign w:val="center"/>
          </w:tcPr>
          <w:p w14:paraId="4D802093" w14:textId="58515438" w:rsidR="00C93C4E" w:rsidRPr="00B72B5F" w:rsidRDefault="00C93C4E" w:rsidP="00B72B5F">
            <w:pPr>
              <w:shd w:val="clear" w:color="auto" w:fill="FFFFFF"/>
              <w:spacing w:before="120" w:after="120"/>
              <w:rPr>
                <w:rFonts w:ascii="Times New Roman" w:hAnsi="Times New Roman" w:cs="Times New Roman"/>
                <w:b/>
                <w:color w:val="auto"/>
                <w:sz w:val="28"/>
                <w:szCs w:val="28"/>
              </w:rPr>
            </w:pPr>
            <w:bookmarkStart w:id="3" w:name="_GoBack"/>
            <w:r w:rsidRPr="00B72B5F">
              <w:rPr>
                <w:rFonts w:ascii="Times New Roman" w:eastAsia="Arial" w:hAnsi="Times New Roman" w:cs="Times New Roman"/>
                <w:color w:val="auto"/>
                <w:sz w:val="28"/>
                <w:szCs w:val="28"/>
              </w:rPr>
              <w:t>Điều 1</w:t>
            </w:r>
            <w:r w:rsidRPr="00B72B5F">
              <w:rPr>
                <w:rFonts w:ascii="Times New Roman" w:eastAsia="Arial" w:hAnsi="Times New Roman" w:cs="Times New Roman"/>
                <w:color w:val="auto"/>
                <w:sz w:val="28"/>
                <w:szCs w:val="28"/>
                <w:lang w:val="en-US"/>
              </w:rPr>
              <w:t>6</w:t>
            </w:r>
            <w:r w:rsidRPr="00B72B5F">
              <w:rPr>
                <w:rFonts w:ascii="Times New Roman" w:eastAsia="Arial" w:hAnsi="Times New Roman" w:cs="Times New Roman"/>
                <w:color w:val="auto"/>
                <w:sz w:val="28"/>
                <w:szCs w:val="28"/>
              </w:rPr>
              <w:t>. Bảo trì, bảo dưỡng</w:t>
            </w:r>
            <w:bookmarkEnd w:id="3"/>
          </w:p>
        </w:tc>
        <w:tc>
          <w:tcPr>
            <w:tcW w:w="4244" w:type="dxa"/>
            <w:vAlign w:val="center"/>
          </w:tcPr>
          <w:p w14:paraId="476E9758" w14:textId="1A738433" w:rsidR="00C93C4E" w:rsidRPr="00B72B5F" w:rsidRDefault="00C93C4E" w:rsidP="004424BE">
            <w:pPr>
              <w:spacing w:before="120" w:after="120"/>
              <w:jc w:val="center"/>
              <w:rPr>
                <w:rFonts w:ascii="Times New Roman" w:hAnsi="Times New Roman" w:cs="Times New Roman"/>
                <w:color w:val="auto"/>
                <w:sz w:val="28"/>
                <w:szCs w:val="28"/>
                <w:lang w:val="en-US"/>
              </w:rPr>
            </w:pPr>
            <w:r w:rsidRPr="00B72B5F">
              <w:rPr>
                <w:rFonts w:ascii="Times New Roman" w:hAnsi="Times New Roman" w:cs="Times New Roman"/>
                <w:color w:val="auto"/>
                <w:sz w:val="28"/>
                <w:szCs w:val="28"/>
                <w:lang w:val="en-US"/>
              </w:rPr>
              <w:t>Bỏ điểm a, khoản 1 do hiện nay chưa có quy định nội dung này.</w:t>
            </w:r>
          </w:p>
        </w:tc>
      </w:tr>
      <w:tr w:rsidR="00A101AF" w:rsidRPr="00B72B5F" w14:paraId="21FC8646" w14:textId="77777777" w:rsidTr="004424BE">
        <w:trPr>
          <w:trHeight w:val="1427"/>
        </w:trPr>
        <w:tc>
          <w:tcPr>
            <w:tcW w:w="5098" w:type="dxa"/>
            <w:vAlign w:val="center"/>
          </w:tcPr>
          <w:p w14:paraId="4900FA4A" w14:textId="77777777" w:rsidR="00BC269D" w:rsidRPr="00B72B5F" w:rsidRDefault="00BC269D" w:rsidP="004424BE">
            <w:pPr>
              <w:spacing w:before="120" w:after="120"/>
              <w:jc w:val="center"/>
              <w:rPr>
                <w:rFonts w:ascii="Times New Roman" w:hAnsi="Times New Roman" w:cs="Times New Roman"/>
                <w:color w:val="auto"/>
                <w:sz w:val="28"/>
                <w:szCs w:val="28"/>
                <w:lang w:val="en-US"/>
              </w:rPr>
            </w:pPr>
          </w:p>
        </w:tc>
        <w:tc>
          <w:tcPr>
            <w:tcW w:w="5083" w:type="dxa"/>
            <w:vAlign w:val="center"/>
          </w:tcPr>
          <w:p w14:paraId="00CDBAB5" w14:textId="22A804BC" w:rsidR="008B4D05" w:rsidRPr="00B72B5F" w:rsidRDefault="008B4D05" w:rsidP="004424BE">
            <w:pPr>
              <w:shd w:val="clear" w:color="auto" w:fill="FFFFFF"/>
              <w:spacing w:before="120" w:after="120"/>
              <w:jc w:val="both"/>
              <w:rPr>
                <w:rFonts w:ascii="Times New Roman" w:hAnsi="Times New Roman" w:cs="Times New Roman"/>
                <w:color w:val="auto"/>
                <w:sz w:val="28"/>
                <w:szCs w:val="28"/>
              </w:rPr>
            </w:pPr>
            <w:r w:rsidRPr="00B72B5F">
              <w:rPr>
                <w:rFonts w:ascii="Times New Roman" w:hAnsi="Times New Roman" w:cs="Times New Roman"/>
                <w:color w:val="auto"/>
                <w:sz w:val="28"/>
                <w:szCs w:val="28"/>
              </w:rPr>
              <w:t>Điều 1</w:t>
            </w:r>
            <w:r w:rsidR="00C93C4E" w:rsidRPr="00B72B5F">
              <w:rPr>
                <w:rFonts w:ascii="Times New Roman" w:hAnsi="Times New Roman" w:cs="Times New Roman"/>
                <w:color w:val="auto"/>
                <w:sz w:val="28"/>
                <w:szCs w:val="28"/>
                <w:lang w:val="en-US"/>
              </w:rPr>
              <w:t>7</w:t>
            </w:r>
            <w:r w:rsidRPr="00B72B5F">
              <w:rPr>
                <w:rFonts w:ascii="Times New Roman" w:hAnsi="Times New Roman" w:cs="Times New Roman"/>
                <w:color w:val="auto"/>
                <w:sz w:val="28"/>
                <w:szCs w:val="28"/>
              </w:rPr>
              <w:t>. Kết thúc vận hành, khai thác, thanh lý, hủy bỏ</w:t>
            </w:r>
          </w:p>
          <w:p w14:paraId="458EC8CA" w14:textId="77777777" w:rsidR="00BC269D" w:rsidRPr="00B72B5F" w:rsidRDefault="00BC269D" w:rsidP="004424BE">
            <w:pPr>
              <w:spacing w:before="120" w:after="120"/>
              <w:jc w:val="both"/>
              <w:rPr>
                <w:rFonts w:ascii="Times New Roman" w:hAnsi="Times New Roman" w:cs="Times New Roman"/>
                <w:color w:val="auto"/>
                <w:sz w:val="28"/>
                <w:szCs w:val="28"/>
                <w:lang w:val="en-US"/>
              </w:rPr>
            </w:pPr>
          </w:p>
        </w:tc>
        <w:tc>
          <w:tcPr>
            <w:tcW w:w="4244" w:type="dxa"/>
            <w:vAlign w:val="center"/>
          </w:tcPr>
          <w:p w14:paraId="11B9DA68" w14:textId="20E124D2" w:rsidR="00BC269D" w:rsidRPr="00B72B5F" w:rsidRDefault="008B4D05" w:rsidP="004424BE">
            <w:pPr>
              <w:spacing w:before="120" w:after="120"/>
              <w:jc w:val="center"/>
              <w:rPr>
                <w:rFonts w:ascii="Times New Roman" w:hAnsi="Times New Roman" w:cs="Times New Roman"/>
                <w:color w:val="auto"/>
                <w:sz w:val="28"/>
                <w:szCs w:val="28"/>
                <w:lang w:val="en-US"/>
              </w:rPr>
            </w:pPr>
            <w:r w:rsidRPr="00B72B5F">
              <w:rPr>
                <w:rFonts w:ascii="Times New Roman" w:hAnsi="Times New Roman" w:cs="Times New Roman"/>
                <w:color w:val="auto"/>
                <w:sz w:val="28"/>
                <w:szCs w:val="28"/>
                <w:lang w:val="en-US"/>
              </w:rPr>
              <w:t>Bổ sung Điều 16 quy định cách thức xử lý đối với thiết hư hỏng hoặc không còn sử dụng</w:t>
            </w:r>
          </w:p>
        </w:tc>
      </w:tr>
      <w:tr w:rsidR="00A101AF" w:rsidRPr="00B72B5F" w14:paraId="7CA828E5" w14:textId="77777777" w:rsidTr="004424BE">
        <w:trPr>
          <w:trHeight w:val="1427"/>
        </w:trPr>
        <w:tc>
          <w:tcPr>
            <w:tcW w:w="5098" w:type="dxa"/>
            <w:vAlign w:val="center"/>
          </w:tcPr>
          <w:p w14:paraId="6FB7F1A3" w14:textId="23A59BE7" w:rsidR="00BC269D" w:rsidRPr="00B72B5F" w:rsidRDefault="00B563E5" w:rsidP="004424BE">
            <w:pPr>
              <w:shd w:val="clear" w:color="auto" w:fill="FFFFFF"/>
              <w:spacing w:before="120" w:after="120"/>
              <w:jc w:val="center"/>
              <w:rPr>
                <w:rFonts w:ascii="Times New Roman" w:hAnsi="Times New Roman" w:cs="Times New Roman"/>
                <w:color w:val="auto"/>
                <w:sz w:val="28"/>
                <w:szCs w:val="28"/>
                <w:lang w:val="en-US"/>
              </w:rPr>
            </w:pPr>
            <w:r w:rsidRPr="00B72B5F">
              <w:rPr>
                <w:rFonts w:ascii="Times New Roman" w:eastAsia="Arial" w:hAnsi="Times New Roman" w:cs="Times New Roman"/>
                <w:color w:val="auto"/>
                <w:sz w:val="28"/>
                <w:szCs w:val="28"/>
              </w:rPr>
              <w:t>Điều 17. Quản lý thiết kế cho các hệ thống thông tin</w:t>
            </w:r>
          </w:p>
        </w:tc>
        <w:tc>
          <w:tcPr>
            <w:tcW w:w="5083" w:type="dxa"/>
            <w:vAlign w:val="center"/>
          </w:tcPr>
          <w:p w14:paraId="7EBDDB9E" w14:textId="4C9495DB" w:rsidR="00BC269D" w:rsidRPr="00B72B5F" w:rsidRDefault="00B563E5" w:rsidP="004424BE">
            <w:pPr>
              <w:spacing w:before="120" w:after="120"/>
              <w:jc w:val="both"/>
              <w:rPr>
                <w:rFonts w:ascii="Times New Roman" w:hAnsi="Times New Roman" w:cs="Times New Roman"/>
                <w:color w:val="auto"/>
                <w:sz w:val="28"/>
                <w:szCs w:val="28"/>
                <w:lang w:val="en-US"/>
              </w:rPr>
            </w:pPr>
            <w:r w:rsidRPr="00B72B5F">
              <w:rPr>
                <w:rFonts w:ascii="Times New Roman" w:eastAsia="Arial" w:hAnsi="Times New Roman" w:cs="Times New Roman"/>
                <w:color w:val="auto"/>
                <w:sz w:val="28"/>
                <w:szCs w:val="28"/>
              </w:rPr>
              <w:t>Điều 1</w:t>
            </w:r>
            <w:r w:rsidRPr="00B72B5F">
              <w:rPr>
                <w:rFonts w:ascii="Times New Roman" w:eastAsia="Arial" w:hAnsi="Times New Roman" w:cs="Times New Roman"/>
                <w:color w:val="auto"/>
                <w:sz w:val="28"/>
                <w:szCs w:val="28"/>
                <w:lang w:val="en-US"/>
              </w:rPr>
              <w:t>9</w:t>
            </w:r>
            <w:r w:rsidRPr="00B72B5F">
              <w:rPr>
                <w:rFonts w:ascii="Times New Roman" w:eastAsia="Arial" w:hAnsi="Times New Roman" w:cs="Times New Roman"/>
                <w:color w:val="auto"/>
                <w:sz w:val="28"/>
                <w:szCs w:val="28"/>
              </w:rPr>
              <w:t>. Quản lý thiết kế cho các hệ thống thông tin</w:t>
            </w:r>
          </w:p>
        </w:tc>
        <w:tc>
          <w:tcPr>
            <w:tcW w:w="4244" w:type="dxa"/>
            <w:vAlign w:val="center"/>
          </w:tcPr>
          <w:p w14:paraId="549F41B2" w14:textId="63834992" w:rsidR="00BC269D" w:rsidRPr="00B72B5F" w:rsidRDefault="00B563E5" w:rsidP="004424BE">
            <w:pPr>
              <w:spacing w:before="120" w:after="120"/>
              <w:jc w:val="center"/>
              <w:rPr>
                <w:rFonts w:ascii="Times New Roman" w:hAnsi="Times New Roman" w:cs="Times New Roman"/>
                <w:color w:val="auto"/>
                <w:sz w:val="28"/>
                <w:szCs w:val="28"/>
                <w:lang w:val="en-US"/>
              </w:rPr>
            </w:pPr>
            <w:r w:rsidRPr="00B72B5F">
              <w:rPr>
                <w:rFonts w:ascii="Times New Roman" w:hAnsi="Times New Roman" w:cs="Times New Roman"/>
                <w:color w:val="auto"/>
                <w:sz w:val="28"/>
                <w:szCs w:val="28"/>
                <w:lang w:val="en-US"/>
              </w:rPr>
              <w:t>Điều chỉnh nội dung cho phù hợp với các ứng dụng, hệ thống công nghệ thông tin cài đặt tại Trung tâm dữ liệu tỉnh Cà Mau hiện tại</w:t>
            </w:r>
          </w:p>
        </w:tc>
      </w:tr>
    </w:tbl>
    <w:p w14:paraId="5ED7D4FF" w14:textId="77777777" w:rsidR="00E97250" w:rsidRPr="00B72B5F" w:rsidRDefault="00E97250" w:rsidP="00CD3FA3">
      <w:pPr>
        <w:spacing w:before="120" w:after="120"/>
        <w:jc w:val="center"/>
        <w:rPr>
          <w:rFonts w:ascii="Times New Roman" w:hAnsi="Times New Roman" w:cs="Times New Roman"/>
          <w:color w:val="auto"/>
          <w:sz w:val="28"/>
          <w:szCs w:val="28"/>
          <w:lang w:val="en-US"/>
        </w:rPr>
      </w:pPr>
    </w:p>
    <w:sectPr w:rsidR="00E97250" w:rsidRPr="00B72B5F" w:rsidSect="00A2667A">
      <w:headerReference w:type="default" r:id="rId9"/>
      <w:pgSz w:w="16840" w:h="11907" w:orient="landscape" w:code="9"/>
      <w:pgMar w:top="1134" w:right="851" w:bottom="1134" w:left="17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26BC206" w14:textId="77777777" w:rsidR="005B49AD" w:rsidRDefault="005B49AD" w:rsidP="00531C7F">
      <w:r>
        <w:separator/>
      </w:r>
    </w:p>
  </w:endnote>
  <w:endnote w:type="continuationSeparator" w:id="0">
    <w:p w14:paraId="2634AA9F" w14:textId="77777777" w:rsidR="005B49AD" w:rsidRDefault="005B49AD" w:rsidP="00531C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NewRomanPS-BoldMT">
    <w:altName w:val="Times New Roman"/>
    <w:panose1 w:val="00000000000000000000"/>
    <w:charset w:val="00"/>
    <w:family w:val="roman"/>
    <w:notTrueType/>
    <w:pitch w:val="default"/>
  </w:font>
  <w:font w:name="Tahoma">
    <w:panose1 w:val="020B0604030504040204"/>
    <w:charset w:val="00"/>
    <w:family w:val="swiss"/>
    <w:pitch w:val="variable"/>
    <w:sig w:usb0="E1002A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F39F6D9" w14:textId="77777777" w:rsidR="005B49AD" w:rsidRDefault="005B49AD" w:rsidP="00531C7F">
      <w:r>
        <w:separator/>
      </w:r>
    </w:p>
  </w:footnote>
  <w:footnote w:type="continuationSeparator" w:id="0">
    <w:p w14:paraId="2E545411" w14:textId="77777777" w:rsidR="005B49AD" w:rsidRDefault="005B49AD" w:rsidP="00531C7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6"/>
        <w:szCs w:val="26"/>
      </w:rPr>
      <w:id w:val="1247606267"/>
      <w:docPartObj>
        <w:docPartGallery w:val="Page Numbers (Top of Page)"/>
        <w:docPartUnique/>
      </w:docPartObj>
    </w:sdtPr>
    <w:sdtEndPr>
      <w:rPr>
        <w:noProof/>
      </w:rPr>
    </w:sdtEndPr>
    <w:sdtContent>
      <w:p w14:paraId="30AF6A9E" w14:textId="53BA41D8" w:rsidR="003970B5" w:rsidRPr="00A2667A" w:rsidRDefault="003970B5">
        <w:pPr>
          <w:pStyle w:val="Header"/>
          <w:jc w:val="center"/>
          <w:rPr>
            <w:rFonts w:ascii="Times New Roman" w:hAnsi="Times New Roman" w:cs="Times New Roman"/>
            <w:sz w:val="26"/>
            <w:szCs w:val="26"/>
          </w:rPr>
        </w:pPr>
        <w:r w:rsidRPr="00A2667A">
          <w:rPr>
            <w:rFonts w:ascii="Times New Roman" w:hAnsi="Times New Roman" w:cs="Times New Roman"/>
            <w:sz w:val="26"/>
            <w:szCs w:val="26"/>
          </w:rPr>
          <w:fldChar w:fldCharType="begin"/>
        </w:r>
        <w:r w:rsidRPr="00A2667A">
          <w:rPr>
            <w:rFonts w:ascii="Times New Roman" w:hAnsi="Times New Roman" w:cs="Times New Roman"/>
            <w:sz w:val="26"/>
            <w:szCs w:val="26"/>
          </w:rPr>
          <w:instrText xml:space="preserve"> PAGE   \* MERGEFORMAT </w:instrText>
        </w:r>
        <w:r w:rsidRPr="00A2667A">
          <w:rPr>
            <w:rFonts w:ascii="Times New Roman" w:hAnsi="Times New Roman" w:cs="Times New Roman"/>
            <w:sz w:val="26"/>
            <w:szCs w:val="26"/>
          </w:rPr>
          <w:fldChar w:fldCharType="separate"/>
        </w:r>
        <w:r w:rsidR="00711D52">
          <w:rPr>
            <w:rFonts w:ascii="Times New Roman" w:hAnsi="Times New Roman" w:cs="Times New Roman"/>
            <w:noProof/>
            <w:sz w:val="26"/>
            <w:szCs w:val="26"/>
          </w:rPr>
          <w:t>3</w:t>
        </w:r>
        <w:r w:rsidRPr="00A2667A">
          <w:rPr>
            <w:rFonts w:ascii="Times New Roman" w:hAnsi="Times New Roman" w:cs="Times New Roman"/>
            <w:noProof/>
            <w:sz w:val="26"/>
            <w:szCs w:val="26"/>
          </w:rPr>
          <w:fldChar w:fldCharType="end"/>
        </w:r>
      </w:p>
    </w:sdtContent>
  </w:sdt>
  <w:p w14:paraId="7182B102" w14:textId="77777777" w:rsidR="003970B5" w:rsidRPr="00A2667A" w:rsidRDefault="003970B5">
    <w:pPr>
      <w:pStyle w:val="Header"/>
      <w:rPr>
        <w:rFonts w:ascii="Times New Roman" w:hAnsi="Times New Roman" w:cs="Times New Roman"/>
        <w:sz w:val="26"/>
        <w:szCs w:val="2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620E5C"/>
    <w:multiLevelType w:val="hybridMultilevel"/>
    <w:tmpl w:val="4A0ABB94"/>
    <w:lvl w:ilvl="0" w:tplc="552603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6610"/>
    <w:rsid w:val="00005C01"/>
    <w:rsid w:val="000071B0"/>
    <w:rsid w:val="00017479"/>
    <w:rsid w:val="000220C8"/>
    <w:rsid w:val="00032FF4"/>
    <w:rsid w:val="000512D4"/>
    <w:rsid w:val="00052C60"/>
    <w:rsid w:val="00082AD1"/>
    <w:rsid w:val="00084634"/>
    <w:rsid w:val="00084EEF"/>
    <w:rsid w:val="000967B1"/>
    <w:rsid w:val="000A14EC"/>
    <w:rsid w:val="000A169C"/>
    <w:rsid w:val="000A4567"/>
    <w:rsid w:val="000A5DA7"/>
    <w:rsid w:val="000A6984"/>
    <w:rsid w:val="000C2732"/>
    <w:rsid w:val="000C3F24"/>
    <w:rsid w:val="000C6CE0"/>
    <w:rsid w:val="000C6DA0"/>
    <w:rsid w:val="000C74C8"/>
    <w:rsid w:val="000D374E"/>
    <w:rsid w:val="000D3990"/>
    <w:rsid w:val="000D68DB"/>
    <w:rsid w:val="000E36D2"/>
    <w:rsid w:val="0010004A"/>
    <w:rsid w:val="0010431E"/>
    <w:rsid w:val="0010541A"/>
    <w:rsid w:val="00105DAE"/>
    <w:rsid w:val="00113E46"/>
    <w:rsid w:val="0012225B"/>
    <w:rsid w:val="00143273"/>
    <w:rsid w:val="00144A71"/>
    <w:rsid w:val="001463BF"/>
    <w:rsid w:val="00155BD4"/>
    <w:rsid w:val="00184207"/>
    <w:rsid w:val="00185167"/>
    <w:rsid w:val="00191CDD"/>
    <w:rsid w:val="001A3454"/>
    <w:rsid w:val="001A4E6B"/>
    <w:rsid w:val="001B0A0E"/>
    <w:rsid w:val="001B1EBF"/>
    <w:rsid w:val="001C5C41"/>
    <w:rsid w:val="001C6DC6"/>
    <w:rsid w:val="001D04C5"/>
    <w:rsid w:val="001D6A3B"/>
    <w:rsid w:val="001E1D1C"/>
    <w:rsid w:val="001E27F6"/>
    <w:rsid w:val="001F5BC2"/>
    <w:rsid w:val="00205FD4"/>
    <w:rsid w:val="002063ED"/>
    <w:rsid w:val="00210FDD"/>
    <w:rsid w:val="00212654"/>
    <w:rsid w:val="002169BC"/>
    <w:rsid w:val="00232B99"/>
    <w:rsid w:val="002354FC"/>
    <w:rsid w:val="00246EA3"/>
    <w:rsid w:val="00252FCB"/>
    <w:rsid w:val="002575E9"/>
    <w:rsid w:val="00262116"/>
    <w:rsid w:val="002672FE"/>
    <w:rsid w:val="00270E63"/>
    <w:rsid w:val="0027127A"/>
    <w:rsid w:val="002740DF"/>
    <w:rsid w:val="00274107"/>
    <w:rsid w:val="002814CD"/>
    <w:rsid w:val="002A2F62"/>
    <w:rsid w:val="002A5C37"/>
    <w:rsid w:val="002A6E11"/>
    <w:rsid w:val="002A7DF2"/>
    <w:rsid w:val="002C04C4"/>
    <w:rsid w:val="002E6DE9"/>
    <w:rsid w:val="002F7A27"/>
    <w:rsid w:val="00310584"/>
    <w:rsid w:val="00313F81"/>
    <w:rsid w:val="003371B2"/>
    <w:rsid w:val="00357686"/>
    <w:rsid w:val="003655BA"/>
    <w:rsid w:val="00365773"/>
    <w:rsid w:val="00370294"/>
    <w:rsid w:val="003706BB"/>
    <w:rsid w:val="0037080C"/>
    <w:rsid w:val="003721C6"/>
    <w:rsid w:val="003970B5"/>
    <w:rsid w:val="003A2BA6"/>
    <w:rsid w:val="003B152F"/>
    <w:rsid w:val="003C019D"/>
    <w:rsid w:val="003D3AFA"/>
    <w:rsid w:val="003D5DBB"/>
    <w:rsid w:val="003F0691"/>
    <w:rsid w:val="003F06A7"/>
    <w:rsid w:val="003F078B"/>
    <w:rsid w:val="00401822"/>
    <w:rsid w:val="00405B42"/>
    <w:rsid w:val="004260BA"/>
    <w:rsid w:val="00435E53"/>
    <w:rsid w:val="004424BE"/>
    <w:rsid w:val="00451552"/>
    <w:rsid w:val="00452CD3"/>
    <w:rsid w:val="00467701"/>
    <w:rsid w:val="0047314A"/>
    <w:rsid w:val="004813DE"/>
    <w:rsid w:val="004817B4"/>
    <w:rsid w:val="00481822"/>
    <w:rsid w:val="00481BED"/>
    <w:rsid w:val="004823D5"/>
    <w:rsid w:val="00486163"/>
    <w:rsid w:val="004A1E08"/>
    <w:rsid w:val="004A28C8"/>
    <w:rsid w:val="004C4187"/>
    <w:rsid w:val="004C5F50"/>
    <w:rsid w:val="004D4CCA"/>
    <w:rsid w:val="004F432F"/>
    <w:rsid w:val="004F4ED1"/>
    <w:rsid w:val="004F5717"/>
    <w:rsid w:val="004F7A03"/>
    <w:rsid w:val="00505708"/>
    <w:rsid w:val="00510071"/>
    <w:rsid w:val="00531C7F"/>
    <w:rsid w:val="00533042"/>
    <w:rsid w:val="0053360B"/>
    <w:rsid w:val="0054549B"/>
    <w:rsid w:val="0055261B"/>
    <w:rsid w:val="0055295E"/>
    <w:rsid w:val="00555F0F"/>
    <w:rsid w:val="00563140"/>
    <w:rsid w:val="0056380F"/>
    <w:rsid w:val="0056403F"/>
    <w:rsid w:val="00564628"/>
    <w:rsid w:val="00571C2C"/>
    <w:rsid w:val="0057755C"/>
    <w:rsid w:val="00590FB3"/>
    <w:rsid w:val="00597C1E"/>
    <w:rsid w:val="00597FCA"/>
    <w:rsid w:val="005B1CA5"/>
    <w:rsid w:val="005B49AD"/>
    <w:rsid w:val="005C0327"/>
    <w:rsid w:val="005C056E"/>
    <w:rsid w:val="005D5053"/>
    <w:rsid w:val="005D55A8"/>
    <w:rsid w:val="005D58FF"/>
    <w:rsid w:val="005E060C"/>
    <w:rsid w:val="005E279F"/>
    <w:rsid w:val="005F3103"/>
    <w:rsid w:val="005F34E3"/>
    <w:rsid w:val="005F4AF1"/>
    <w:rsid w:val="005F737F"/>
    <w:rsid w:val="006028F4"/>
    <w:rsid w:val="00603F96"/>
    <w:rsid w:val="006117DE"/>
    <w:rsid w:val="0062737D"/>
    <w:rsid w:val="00627DAD"/>
    <w:rsid w:val="00634906"/>
    <w:rsid w:val="0064049B"/>
    <w:rsid w:val="00655BBA"/>
    <w:rsid w:val="00664810"/>
    <w:rsid w:val="00665C86"/>
    <w:rsid w:val="006A07DE"/>
    <w:rsid w:val="006A0A3E"/>
    <w:rsid w:val="006A29D6"/>
    <w:rsid w:val="006A60F5"/>
    <w:rsid w:val="006C24B3"/>
    <w:rsid w:val="006C3C46"/>
    <w:rsid w:val="006D070E"/>
    <w:rsid w:val="006D37FB"/>
    <w:rsid w:val="006D5516"/>
    <w:rsid w:val="006E49AF"/>
    <w:rsid w:val="006E569F"/>
    <w:rsid w:val="006E64E6"/>
    <w:rsid w:val="006F2510"/>
    <w:rsid w:val="006F2DE7"/>
    <w:rsid w:val="006F72F1"/>
    <w:rsid w:val="007072E4"/>
    <w:rsid w:val="00711D52"/>
    <w:rsid w:val="00713024"/>
    <w:rsid w:val="00726FB3"/>
    <w:rsid w:val="0074075D"/>
    <w:rsid w:val="007748F5"/>
    <w:rsid w:val="00774D65"/>
    <w:rsid w:val="007758B2"/>
    <w:rsid w:val="00783A9B"/>
    <w:rsid w:val="00785E95"/>
    <w:rsid w:val="0079235B"/>
    <w:rsid w:val="007A5BD1"/>
    <w:rsid w:val="007B0BAB"/>
    <w:rsid w:val="007B32CE"/>
    <w:rsid w:val="008055BD"/>
    <w:rsid w:val="00807D77"/>
    <w:rsid w:val="0081262D"/>
    <w:rsid w:val="00813AC3"/>
    <w:rsid w:val="00815326"/>
    <w:rsid w:val="00817AE2"/>
    <w:rsid w:val="00825698"/>
    <w:rsid w:val="008259F9"/>
    <w:rsid w:val="00826457"/>
    <w:rsid w:val="008320B3"/>
    <w:rsid w:val="00845D2C"/>
    <w:rsid w:val="00850899"/>
    <w:rsid w:val="00850A62"/>
    <w:rsid w:val="008613C3"/>
    <w:rsid w:val="00864C1C"/>
    <w:rsid w:val="008756F4"/>
    <w:rsid w:val="008819A3"/>
    <w:rsid w:val="008922FC"/>
    <w:rsid w:val="008A7011"/>
    <w:rsid w:val="008B3034"/>
    <w:rsid w:val="008B3EBC"/>
    <w:rsid w:val="008B3F78"/>
    <w:rsid w:val="008B4D05"/>
    <w:rsid w:val="008C026E"/>
    <w:rsid w:val="008E6C8B"/>
    <w:rsid w:val="008F6364"/>
    <w:rsid w:val="00901695"/>
    <w:rsid w:val="009131C8"/>
    <w:rsid w:val="00915B61"/>
    <w:rsid w:val="00920C36"/>
    <w:rsid w:val="00923E55"/>
    <w:rsid w:val="00931246"/>
    <w:rsid w:val="0093595D"/>
    <w:rsid w:val="00936610"/>
    <w:rsid w:val="00936C12"/>
    <w:rsid w:val="00961752"/>
    <w:rsid w:val="009666DC"/>
    <w:rsid w:val="009906B1"/>
    <w:rsid w:val="00990A7A"/>
    <w:rsid w:val="00991BCE"/>
    <w:rsid w:val="00991CBC"/>
    <w:rsid w:val="00995C09"/>
    <w:rsid w:val="00996766"/>
    <w:rsid w:val="009A7D4C"/>
    <w:rsid w:val="009A7E81"/>
    <w:rsid w:val="009B2046"/>
    <w:rsid w:val="009B2E4C"/>
    <w:rsid w:val="009B6078"/>
    <w:rsid w:val="009B6804"/>
    <w:rsid w:val="009C7FD2"/>
    <w:rsid w:val="009D0FF1"/>
    <w:rsid w:val="009D1E48"/>
    <w:rsid w:val="009F0661"/>
    <w:rsid w:val="00A07978"/>
    <w:rsid w:val="00A101AF"/>
    <w:rsid w:val="00A13103"/>
    <w:rsid w:val="00A16B27"/>
    <w:rsid w:val="00A26146"/>
    <w:rsid w:val="00A2667A"/>
    <w:rsid w:val="00A27564"/>
    <w:rsid w:val="00A3590E"/>
    <w:rsid w:val="00A3609A"/>
    <w:rsid w:val="00A534D6"/>
    <w:rsid w:val="00A5611A"/>
    <w:rsid w:val="00A678B4"/>
    <w:rsid w:val="00A72AEC"/>
    <w:rsid w:val="00A75937"/>
    <w:rsid w:val="00A9292E"/>
    <w:rsid w:val="00AA0A94"/>
    <w:rsid w:val="00AA2F2C"/>
    <w:rsid w:val="00AA607C"/>
    <w:rsid w:val="00AB0C7A"/>
    <w:rsid w:val="00AB3506"/>
    <w:rsid w:val="00AC20A6"/>
    <w:rsid w:val="00AC4241"/>
    <w:rsid w:val="00AC6C47"/>
    <w:rsid w:val="00AD026B"/>
    <w:rsid w:val="00AF300A"/>
    <w:rsid w:val="00AF51D7"/>
    <w:rsid w:val="00AF593A"/>
    <w:rsid w:val="00B02059"/>
    <w:rsid w:val="00B03DC0"/>
    <w:rsid w:val="00B15334"/>
    <w:rsid w:val="00B23C63"/>
    <w:rsid w:val="00B333F3"/>
    <w:rsid w:val="00B372AD"/>
    <w:rsid w:val="00B411AF"/>
    <w:rsid w:val="00B47A37"/>
    <w:rsid w:val="00B53309"/>
    <w:rsid w:val="00B563E5"/>
    <w:rsid w:val="00B60F29"/>
    <w:rsid w:val="00B7227D"/>
    <w:rsid w:val="00B72B5F"/>
    <w:rsid w:val="00B73A45"/>
    <w:rsid w:val="00BA7C9F"/>
    <w:rsid w:val="00BB64D4"/>
    <w:rsid w:val="00BC03B7"/>
    <w:rsid w:val="00BC269D"/>
    <w:rsid w:val="00BC26E6"/>
    <w:rsid w:val="00BC2846"/>
    <w:rsid w:val="00BC699B"/>
    <w:rsid w:val="00BE5CD3"/>
    <w:rsid w:val="00C30667"/>
    <w:rsid w:val="00C33291"/>
    <w:rsid w:val="00C36B09"/>
    <w:rsid w:val="00C37F78"/>
    <w:rsid w:val="00C50060"/>
    <w:rsid w:val="00C57DF7"/>
    <w:rsid w:val="00C61D40"/>
    <w:rsid w:val="00C635E4"/>
    <w:rsid w:val="00C6714C"/>
    <w:rsid w:val="00C749C6"/>
    <w:rsid w:val="00C86119"/>
    <w:rsid w:val="00C87C01"/>
    <w:rsid w:val="00C909D3"/>
    <w:rsid w:val="00C93C4E"/>
    <w:rsid w:val="00CA6076"/>
    <w:rsid w:val="00CB0483"/>
    <w:rsid w:val="00CB48E5"/>
    <w:rsid w:val="00CC13A4"/>
    <w:rsid w:val="00CC2B6F"/>
    <w:rsid w:val="00CD3FA3"/>
    <w:rsid w:val="00CF09AF"/>
    <w:rsid w:val="00CF16E0"/>
    <w:rsid w:val="00D0027A"/>
    <w:rsid w:val="00D11D37"/>
    <w:rsid w:val="00D3341E"/>
    <w:rsid w:val="00D43007"/>
    <w:rsid w:val="00D4701C"/>
    <w:rsid w:val="00D54136"/>
    <w:rsid w:val="00D5423F"/>
    <w:rsid w:val="00D809FD"/>
    <w:rsid w:val="00D86311"/>
    <w:rsid w:val="00D92596"/>
    <w:rsid w:val="00DA0CAF"/>
    <w:rsid w:val="00DA4787"/>
    <w:rsid w:val="00DA5FD0"/>
    <w:rsid w:val="00DB025A"/>
    <w:rsid w:val="00DC34CA"/>
    <w:rsid w:val="00DC6088"/>
    <w:rsid w:val="00DC6EDD"/>
    <w:rsid w:val="00DE03F3"/>
    <w:rsid w:val="00DE6C42"/>
    <w:rsid w:val="00DF5E7B"/>
    <w:rsid w:val="00E018CF"/>
    <w:rsid w:val="00E11EA8"/>
    <w:rsid w:val="00E15D23"/>
    <w:rsid w:val="00E32AC8"/>
    <w:rsid w:val="00E32CDF"/>
    <w:rsid w:val="00E373F1"/>
    <w:rsid w:val="00E47710"/>
    <w:rsid w:val="00E55DD3"/>
    <w:rsid w:val="00E651AB"/>
    <w:rsid w:val="00E754A6"/>
    <w:rsid w:val="00E97250"/>
    <w:rsid w:val="00EB1C8F"/>
    <w:rsid w:val="00EB3FC0"/>
    <w:rsid w:val="00ED3D6C"/>
    <w:rsid w:val="00EE736E"/>
    <w:rsid w:val="00EF360C"/>
    <w:rsid w:val="00F255C9"/>
    <w:rsid w:val="00F3482B"/>
    <w:rsid w:val="00F45521"/>
    <w:rsid w:val="00F5681F"/>
    <w:rsid w:val="00F61A8D"/>
    <w:rsid w:val="00F72B39"/>
    <w:rsid w:val="00F85562"/>
    <w:rsid w:val="00F90F9E"/>
    <w:rsid w:val="00FA67B6"/>
    <w:rsid w:val="00FB2FD5"/>
    <w:rsid w:val="00FB75F8"/>
    <w:rsid w:val="00FC76CF"/>
    <w:rsid w:val="00FD0D2B"/>
    <w:rsid w:val="00FE4328"/>
    <w:rsid w:val="00FE62DB"/>
    <w:rsid w:val="00FF4A0C"/>
    <w:rsid w:val="00FF4EF3"/>
    <w:rsid w:val="00FF5CE7"/>
    <w:rsid w:val="00FF60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0B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274107"/>
    <w:pPr>
      <w:widowControl w:val="0"/>
      <w:spacing w:after="0" w:line="240" w:lineRule="auto"/>
    </w:pPr>
    <w:rPr>
      <w:rFonts w:ascii="Courier New" w:eastAsia="Courier New" w:hAnsi="Courier New" w:cs="Courier New"/>
      <w:color w:val="000000"/>
      <w:kern w:val="0"/>
      <w:lang w:val="vi-VN" w:eastAsia="vi-VN" w:bidi="vi-VN"/>
      <w14:ligatures w14:val="none"/>
    </w:rPr>
  </w:style>
  <w:style w:type="paragraph" w:styleId="Heading1">
    <w:name w:val="heading 1"/>
    <w:basedOn w:val="Normal"/>
    <w:next w:val="Normal"/>
    <w:link w:val="Heading1Char"/>
    <w:uiPriority w:val="9"/>
    <w:qFormat/>
    <w:rsid w:val="0093661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3661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3661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3661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3661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3661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661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661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661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661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3661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3661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3661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3661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366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66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66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6610"/>
    <w:rPr>
      <w:rFonts w:eastAsiaTheme="majorEastAsia" w:cstheme="majorBidi"/>
      <w:color w:val="272727" w:themeColor="text1" w:themeTint="D8"/>
    </w:rPr>
  </w:style>
  <w:style w:type="paragraph" w:styleId="Title">
    <w:name w:val="Title"/>
    <w:basedOn w:val="Normal"/>
    <w:next w:val="Normal"/>
    <w:link w:val="TitleChar"/>
    <w:uiPriority w:val="10"/>
    <w:qFormat/>
    <w:rsid w:val="0093661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66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66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66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6610"/>
    <w:pPr>
      <w:spacing w:before="160"/>
      <w:jc w:val="center"/>
    </w:pPr>
    <w:rPr>
      <w:i/>
      <w:iCs/>
      <w:color w:val="404040" w:themeColor="text1" w:themeTint="BF"/>
    </w:rPr>
  </w:style>
  <w:style w:type="character" w:customStyle="1" w:styleId="QuoteChar">
    <w:name w:val="Quote Char"/>
    <w:basedOn w:val="DefaultParagraphFont"/>
    <w:link w:val="Quote"/>
    <w:uiPriority w:val="29"/>
    <w:rsid w:val="00936610"/>
    <w:rPr>
      <w:i/>
      <w:iCs/>
      <w:color w:val="404040" w:themeColor="text1" w:themeTint="BF"/>
    </w:rPr>
  </w:style>
  <w:style w:type="paragraph" w:styleId="ListParagraph">
    <w:name w:val="List Paragraph"/>
    <w:basedOn w:val="Normal"/>
    <w:uiPriority w:val="34"/>
    <w:qFormat/>
    <w:rsid w:val="00936610"/>
    <w:pPr>
      <w:ind w:left="720"/>
      <w:contextualSpacing/>
    </w:pPr>
  </w:style>
  <w:style w:type="character" w:styleId="IntenseEmphasis">
    <w:name w:val="Intense Emphasis"/>
    <w:basedOn w:val="DefaultParagraphFont"/>
    <w:uiPriority w:val="21"/>
    <w:qFormat/>
    <w:rsid w:val="00936610"/>
    <w:rPr>
      <w:i/>
      <w:iCs/>
      <w:color w:val="2F5496" w:themeColor="accent1" w:themeShade="BF"/>
    </w:rPr>
  </w:style>
  <w:style w:type="paragraph" w:styleId="IntenseQuote">
    <w:name w:val="Intense Quote"/>
    <w:basedOn w:val="Normal"/>
    <w:next w:val="Normal"/>
    <w:link w:val="IntenseQuoteChar"/>
    <w:uiPriority w:val="30"/>
    <w:qFormat/>
    <w:rsid w:val="0093661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36610"/>
    <w:rPr>
      <w:i/>
      <w:iCs/>
      <w:color w:val="2F5496" w:themeColor="accent1" w:themeShade="BF"/>
    </w:rPr>
  </w:style>
  <w:style w:type="character" w:styleId="IntenseReference">
    <w:name w:val="Intense Reference"/>
    <w:basedOn w:val="DefaultParagraphFont"/>
    <w:uiPriority w:val="32"/>
    <w:qFormat/>
    <w:rsid w:val="00936610"/>
    <w:rPr>
      <w:b/>
      <w:bCs/>
      <w:smallCaps/>
      <w:color w:val="2F5496" w:themeColor="accent1" w:themeShade="BF"/>
      <w:spacing w:val="5"/>
    </w:rPr>
  </w:style>
  <w:style w:type="character" w:customStyle="1" w:styleId="BodyTextChar">
    <w:name w:val="Body Text Char"/>
    <w:link w:val="BodyText"/>
    <w:rsid w:val="00274107"/>
    <w:rPr>
      <w:rFonts w:ascii="Times New Roman" w:eastAsia="Times New Roman" w:hAnsi="Times New Roman" w:cs="Times New Roman"/>
      <w:sz w:val="26"/>
      <w:szCs w:val="26"/>
      <w:shd w:val="clear" w:color="auto" w:fill="FFFFFF"/>
    </w:rPr>
  </w:style>
  <w:style w:type="character" w:customStyle="1" w:styleId="Heading10">
    <w:name w:val="Heading #1_"/>
    <w:link w:val="Heading11"/>
    <w:rsid w:val="00274107"/>
    <w:rPr>
      <w:rFonts w:ascii="Times New Roman" w:eastAsia="Times New Roman" w:hAnsi="Times New Roman" w:cs="Times New Roman"/>
      <w:b/>
      <w:bCs/>
      <w:sz w:val="26"/>
      <w:szCs w:val="26"/>
      <w:shd w:val="clear" w:color="auto" w:fill="FFFFFF"/>
    </w:rPr>
  </w:style>
  <w:style w:type="paragraph" w:styleId="BodyText">
    <w:name w:val="Body Text"/>
    <w:basedOn w:val="Normal"/>
    <w:link w:val="BodyTextChar"/>
    <w:qFormat/>
    <w:rsid w:val="00274107"/>
    <w:pPr>
      <w:shd w:val="clear" w:color="auto" w:fill="FFFFFF"/>
      <w:spacing w:after="200" w:line="259" w:lineRule="auto"/>
      <w:ind w:firstLine="400"/>
    </w:pPr>
    <w:rPr>
      <w:rFonts w:ascii="Times New Roman" w:eastAsia="Times New Roman" w:hAnsi="Times New Roman" w:cs="Times New Roman"/>
      <w:color w:val="auto"/>
      <w:kern w:val="2"/>
      <w:sz w:val="26"/>
      <w:szCs w:val="26"/>
      <w:lang w:val="en-US" w:eastAsia="en-US" w:bidi="ar-SA"/>
      <w14:ligatures w14:val="standardContextual"/>
    </w:rPr>
  </w:style>
  <w:style w:type="character" w:customStyle="1" w:styleId="BodyTextChar1">
    <w:name w:val="Body Text Char1"/>
    <w:basedOn w:val="DefaultParagraphFont"/>
    <w:uiPriority w:val="99"/>
    <w:semiHidden/>
    <w:rsid w:val="00274107"/>
    <w:rPr>
      <w:rFonts w:ascii="Courier New" w:eastAsia="Courier New" w:hAnsi="Courier New" w:cs="Courier New"/>
      <w:color w:val="000000"/>
      <w:kern w:val="0"/>
      <w:lang w:val="vi-VN" w:eastAsia="vi-VN" w:bidi="vi-VN"/>
      <w14:ligatures w14:val="none"/>
    </w:rPr>
  </w:style>
  <w:style w:type="paragraph" w:customStyle="1" w:styleId="Heading11">
    <w:name w:val="Heading #1"/>
    <w:basedOn w:val="Normal"/>
    <w:link w:val="Heading10"/>
    <w:rsid w:val="00274107"/>
    <w:pPr>
      <w:shd w:val="clear" w:color="auto" w:fill="FFFFFF"/>
      <w:spacing w:after="210" w:line="257" w:lineRule="auto"/>
      <w:ind w:firstLine="590"/>
      <w:outlineLvl w:val="0"/>
    </w:pPr>
    <w:rPr>
      <w:rFonts w:ascii="Times New Roman" w:eastAsia="Times New Roman" w:hAnsi="Times New Roman" w:cs="Times New Roman"/>
      <w:b/>
      <w:bCs/>
      <w:color w:val="auto"/>
      <w:kern w:val="2"/>
      <w:sz w:val="26"/>
      <w:szCs w:val="26"/>
      <w:lang w:val="en-US" w:eastAsia="en-US" w:bidi="ar-SA"/>
      <w14:ligatures w14:val="standardContextual"/>
    </w:rPr>
  </w:style>
  <w:style w:type="table" w:styleId="TableGrid">
    <w:name w:val="Table Grid"/>
    <w:basedOn w:val="TableNormal"/>
    <w:uiPriority w:val="39"/>
    <w:rsid w:val="00E972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DefaultParagraphFont"/>
    <w:rsid w:val="006A60F5"/>
    <w:rPr>
      <w:rFonts w:ascii="TimesNewRomanPS-BoldMT" w:hAnsi="TimesNewRomanPS-BoldMT" w:hint="default"/>
      <w:b/>
      <w:bCs/>
      <w:i w:val="0"/>
      <w:iCs w:val="0"/>
      <w:color w:val="000000"/>
      <w:sz w:val="24"/>
      <w:szCs w:val="24"/>
    </w:rPr>
  </w:style>
  <w:style w:type="paragraph" w:styleId="NormalWeb">
    <w:name w:val="Normal (Web)"/>
    <w:aliases w:val=" Char,Char"/>
    <w:basedOn w:val="Normal"/>
    <w:uiPriority w:val="99"/>
    <w:unhideWhenUsed/>
    <w:rsid w:val="00052C60"/>
    <w:pPr>
      <w:widowControl/>
      <w:spacing w:before="100" w:beforeAutospacing="1" w:after="100" w:afterAutospacing="1"/>
    </w:pPr>
    <w:rPr>
      <w:rFonts w:ascii="Times New Roman" w:eastAsia="Times New Roman" w:hAnsi="Times New Roman" w:cs="Times New Roman"/>
      <w:color w:val="auto"/>
      <w:lang w:val="en-US" w:eastAsia="en-US" w:bidi="ar-SA"/>
    </w:rPr>
  </w:style>
  <w:style w:type="character" w:styleId="CommentReference">
    <w:name w:val="annotation reference"/>
    <w:uiPriority w:val="99"/>
    <w:semiHidden/>
    <w:unhideWhenUsed/>
    <w:rsid w:val="00451552"/>
    <w:rPr>
      <w:sz w:val="16"/>
      <w:szCs w:val="16"/>
    </w:rPr>
  </w:style>
  <w:style w:type="character" w:styleId="Strong">
    <w:name w:val="Strong"/>
    <w:uiPriority w:val="22"/>
    <w:qFormat/>
    <w:rsid w:val="009B2046"/>
    <w:rPr>
      <w:b/>
      <w:bCs/>
    </w:rPr>
  </w:style>
  <w:style w:type="paragraph" w:styleId="Header">
    <w:name w:val="header"/>
    <w:basedOn w:val="Normal"/>
    <w:link w:val="HeaderChar"/>
    <w:uiPriority w:val="99"/>
    <w:unhideWhenUsed/>
    <w:rsid w:val="00531C7F"/>
    <w:pPr>
      <w:tabs>
        <w:tab w:val="center" w:pos="4680"/>
        <w:tab w:val="right" w:pos="9360"/>
      </w:tabs>
    </w:pPr>
  </w:style>
  <w:style w:type="character" w:customStyle="1" w:styleId="HeaderChar">
    <w:name w:val="Header Char"/>
    <w:basedOn w:val="DefaultParagraphFont"/>
    <w:link w:val="Header"/>
    <w:uiPriority w:val="99"/>
    <w:rsid w:val="00531C7F"/>
    <w:rPr>
      <w:rFonts w:ascii="Courier New" w:eastAsia="Courier New" w:hAnsi="Courier New" w:cs="Courier New"/>
      <w:color w:val="000000"/>
      <w:kern w:val="0"/>
      <w:lang w:val="vi-VN" w:eastAsia="vi-VN" w:bidi="vi-VN"/>
      <w14:ligatures w14:val="none"/>
    </w:rPr>
  </w:style>
  <w:style w:type="paragraph" w:styleId="Footer">
    <w:name w:val="footer"/>
    <w:basedOn w:val="Normal"/>
    <w:link w:val="FooterChar"/>
    <w:uiPriority w:val="99"/>
    <w:unhideWhenUsed/>
    <w:rsid w:val="00531C7F"/>
    <w:pPr>
      <w:tabs>
        <w:tab w:val="center" w:pos="4680"/>
        <w:tab w:val="right" w:pos="9360"/>
      </w:tabs>
    </w:pPr>
  </w:style>
  <w:style w:type="character" w:customStyle="1" w:styleId="FooterChar">
    <w:name w:val="Footer Char"/>
    <w:basedOn w:val="DefaultParagraphFont"/>
    <w:link w:val="Footer"/>
    <w:uiPriority w:val="99"/>
    <w:rsid w:val="00531C7F"/>
    <w:rPr>
      <w:rFonts w:ascii="Courier New" w:eastAsia="Courier New" w:hAnsi="Courier New" w:cs="Courier New"/>
      <w:color w:val="000000"/>
      <w:kern w:val="0"/>
      <w:lang w:val="vi-VN" w:eastAsia="vi-VN" w:bidi="vi-VN"/>
      <w14:ligatures w14:val="none"/>
    </w:rPr>
  </w:style>
  <w:style w:type="paragraph" w:styleId="BalloonText">
    <w:name w:val="Balloon Text"/>
    <w:basedOn w:val="Normal"/>
    <w:link w:val="BalloonTextChar"/>
    <w:uiPriority w:val="99"/>
    <w:semiHidden/>
    <w:unhideWhenUsed/>
    <w:rsid w:val="0057755C"/>
    <w:rPr>
      <w:rFonts w:ascii="Tahoma" w:hAnsi="Tahoma" w:cs="Tahoma"/>
      <w:sz w:val="16"/>
      <w:szCs w:val="16"/>
    </w:rPr>
  </w:style>
  <w:style w:type="character" w:customStyle="1" w:styleId="BalloonTextChar">
    <w:name w:val="Balloon Text Char"/>
    <w:basedOn w:val="DefaultParagraphFont"/>
    <w:link w:val="BalloonText"/>
    <w:uiPriority w:val="99"/>
    <w:semiHidden/>
    <w:rsid w:val="0057755C"/>
    <w:rPr>
      <w:rFonts w:ascii="Tahoma" w:eastAsia="Courier New" w:hAnsi="Tahoma" w:cs="Tahoma"/>
      <w:color w:val="000000"/>
      <w:kern w:val="0"/>
      <w:sz w:val="16"/>
      <w:szCs w:val="16"/>
      <w:lang w:val="vi-VN" w:eastAsia="vi-VN" w:bidi="vi-VN"/>
      <w14:ligatures w14:val="none"/>
    </w:rPr>
  </w:style>
  <w:style w:type="character" w:customStyle="1" w:styleId="text">
    <w:name w:val="text"/>
    <w:rsid w:val="00BA7C9F"/>
  </w:style>
  <w:style w:type="paragraph" w:styleId="BodyTextIndent2">
    <w:name w:val="Body Text Indent 2"/>
    <w:basedOn w:val="Normal"/>
    <w:link w:val="BodyTextIndent2Char"/>
    <w:rsid w:val="00AA607C"/>
    <w:pPr>
      <w:widowControl/>
      <w:spacing w:after="120" w:line="480" w:lineRule="auto"/>
      <w:ind w:left="360"/>
    </w:pPr>
    <w:rPr>
      <w:rFonts w:ascii="Times New Roman" w:eastAsia="Times New Roman" w:hAnsi="Times New Roman" w:cs="Times New Roman"/>
      <w:color w:val="auto"/>
      <w:sz w:val="30"/>
      <w:szCs w:val="30"/>
      <w:lang w:val="en-US" w:eastAsia="en-US" w:bidi="ar-SA"/>
    </w:rPr>
  </w:style>
  <w:style w:type="character" w:customStyle="1" w:styleId="BodyTextIndent2Char">
    <w:name w:val="Body Text Indent 2 Char"/>
    <w:basedOn w:val="DefaultParagraphFont"/>
    <w:link w:val="BodyTextIndent2"/>
    <w:rsid w:val="00AA607C"/>
    <w:rPr>
      <w:rFonts w:ascii="Times New Roman" w:eastAsia="Times New Roman" w:hAnsi="Times New Roman" w:cs="Times New Roman"/>
      <w:kern w:val="0"/>
      <w:sz w:val="30"/>
      <w:szCs w:val="30"/>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274107"/>
    <w:pPr>
      <w:widowControl w:val="0"/>
      <w:spacing w:after="0" w:line="240" w:lineRule="auto"/>
    </w:pPr>
    <w:rPr>
      <w:rFonts w:ascii="Courier New" w:eastAsia="Courier New" w:hAnsi="Courier New" w:cs="Courier New"/>
      <w:color w:val="000000"/>
      <w:kern w:val="0"/>
      <w:lang w:val="vi-VN" w:eastAsia="vi-VN" w:bidi="vi-VN"/>
      <w14:ligatures w14:val="none"/>
    </w:rPr>
  </w:style>
  <w:style w:type="paragraph" w:styleId="Heading1">
    <w:name w:val="heading 1"/>
    <w:basedOn w:val="Normal"/>
    <w:next w:val="Normal"/>
    <w:link w:val="Heading1Char"/>
    <w:uiPriority w:val="9"/>
    <w:qFormat/>
    <w:rsid w:val="0093661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3661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3661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3661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3661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3661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661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661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661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661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3661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3661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3661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3661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366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66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66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6610"/>
    <w:rPr>
      <w:rFonts w:eastAsiaTheme="majorEastAsia" w:cstheme="majorBidi"/>
      <w:color w:val="272727" w:themeColor="text1" w:themeTint="D8"/>
    </w:rPr>
  </w:style>
  <w:style w:type="paragraph" w:styleId="Title">
    <w:name w:val="Title"/>
    <w:basedOn w:val="Normal"/>
    <w:next w:val="Normal"/>
    <w:link w:val="TitleChar"/>
    <w:uiPriority w:val="10"/>
    <w:qFormat/>
    <w:rsid w:val="0093661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66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66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66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6610"/>
    <w:pPr>
      <w:spacing w:before="160"/>
      <w:jc w:val="center"/>
    </w:pPr>
    <w:rPr>
      <w:i/>
      <w:iCs/>
      <w:color w:val="404040" w:themeColor="text1" w:themeTint="BF"/>
    </w:rPr>
  </w:style>
  <w:style w:type="character" w:customStyle="1" w:styleId="QuoteChar">
    <w:name w:val="Quote Char"/>
    <w:basedOn w:val="DefaultParagraphFont"/>
    <w:link w:val="Quote"/>
    <w:uiPriority w:val="29"/>
    <w:rsid w:val="00936610"/>
    <w:rPr>
      <w:i/>
      <w:iCs/>
      <w:color w:val="404040" w:themeColor="text1" w:themeTint="BF"/>
    </w:rPr>
  </w:style>
  <w:style w:type="paragraph" w:styleId="ListParagraph">
    <w:name w:val="List Paragraph"/>
    <w:basedOn w:val="Normal"/>
    <w:uiPriority w:val="34"/>
    <w:qFormat/>
    <w:rsid w:val="00936610"/>
    <w:pPr>
      <w:ind w:left="720"/>
      <w:contextualSpacing/>
    </w:pPr>
  </w:style>
  <w:style w:type="character" w:styleId="IntenseEmphasis">
    <w:name w:val="Intense Emphasis"/>
    <w:basedOn w:val="DefaultParagraphFont"/>
    <w:uiPriority w:val="21"/>
    <w:qFormat/>
    <w:rsid w:val="00936610"/>
    <w:rPr>
      <w:i/>
      <w:iCs/>
      <w:color w:val="2F5496" w:themeColor="accent1" w:themeShade="BF"/>
    </w:rPr>
  </w:style>
  <w:style w:type="paragraph" w:styleId="IntenseQuote">
    <w:name w:val="Intense Quote"/>
    <w:basedOn w:val="Normal"/>
    <w:next w:val="Normal"/>
    <w:link w:val="IntenseQuoteChar"/>
    <w:uiPriority w:val="30"/>
    <w:qFormat/>
    <w:rsid w:val="0093661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36610"/>
    <w:rPr>
      <w:i/>
      <w:iCs/>
      <w:color w:val="2F5496" w:themeColor="accent1" w:themeShade="BF"/>
    </w:rPr>
  </w:style>
  <w:style w:type="character" w:styleId="IntenseReference">
    <w:name w:val="Intense Reference"/>
    <w:basedOn w:val="DefaultParagraphFont"/>
    <w:uiPriority w:val="32"/>
    <w:qFormat/>
    <w:rsid w:val="00936610"/>
    <w:rPr>
      <w:b/>
      <w:bCs/>
      <w:smallCaps/>
      <w:color w:val="2F5496" w:themeColor="accent1" w:themeShade="BF"/>
      <w:spacing w:val="5"/>
    </w:rPr>
  </w:style>
  <w:style w:type="character" w:customStyle="1" w:styleId="BodyTextChar">
    <w:name w:val="Body Text Char"/>
    <w:link w:val="BodyText"/>
    <w:rsid w:val="00274107"/>
    <w:rPr>
      <w:rFonts w:ascii="Times New Roman" w:eastAsia="Times New Roman" w:hAnsi="Times New Roman" w:cs="Times New Roman"/>
      <w:sz w:val="26"/>
      <w:szCs w:val="26"/>
      <w:shd w:val="clear" w:color="auto" w:fill="FFFFFF"/>
    </w:rPr>
  </w:style>
  <w:style w:type="character" w:customStyle="1" w:styleId="Heading10">
    <w:name w:val="Heading #1_"/>
    <w:link w:val="Heading11"/>
    <w:rsid w:val="00274107"/>
    <w:rPr>
      <w:rFonts w:ascii="Times New Roman" w:eastAsia="Times New Roman" w:hAnsi="Times New Roman" w:cs="Times New Roman"/>
      <w:b/>
      <w:bCs/>
      <w:sz w:val="26"/>
      <w:szCs w:val="26"/>
      <w:shd w:val="clear" w:color="auto" w:fill="FFFFFF"/>
    </w:rPr>
  </w:style>
  <w:style w:type="paragraph" w:styleId="BodyText">
    <w:name w:val="Body Text"/>
    <w:basedOn w:val="Normal"/>
    <w:link w:val="BodyTextChar"/>
    <w:qFormat/>
    <w:rsid w:val="00274107"/>
    <w:pPr>
      <w:shd w:val="clear" w:color="auto" w:fill="FFFFFF"/>
      <w:spacing w:after="200" w:line="259" w:lineRule="auto"/>
      <w:ind w:firstLine="400"/>
    </w:pPr>
    <w:rPr>
      <w:rFonts w:ascii="Times New Roman" w:eastAsia="Times New Roman" w:hAnsi="Times New Roman" w:cs="Times New Roman"/>
      <w:color w:val="auto"/>
      <w:kern w:val="2"/>
      <w:sz w:val="26"/>
      <w:szCs w:val="26"/>
      <w:lang w:val="en-US" w:eastAsia="en-US" w:bidi="ar-SA"/>
      <w14:ligatures w14:val="standardContextual"/>
    </w:rPr>
  </w:style>
  <w:style w:type="character" w:customStyle="1" w:styleId="BodyTextChar1">
    <w:name w:val="Body Text Char1"/>
    <w:basedOn w:val="DefaultParagraphFont"/>
    <w:uiPriority w:val="99"/>
    <w:semiHidden/>
    <w:rsid w:val="00274107"/>
    <w:rPr>
      <w:rFonts w:ascii="Courier New" w:eastAsia="Courier New" w:hAnsi="Courier New" w:cs="Courier New"/>
      <w:color w:val="000000"/>
      <w:kern w:val="0"/>
      <w:lang w:val="vi-VN" w:eastAsia="vi-VN" w:bidi="vi-VN"/>
      <w14:ligatures w14:val="none"/>
    </w:rPr>
  </w:style>
  <w:style w:type="paragraph" w:customStyle="1" w:styleId="Heading11">
    <w:name w:val="Heading #1"/>
    <w:basedOn w:val="Normal"/>
    <w:link w:val="Heading10"/>
    <w:rsid w:val="00274107"/>
    <w:pPr>
      <w:shd w:val="clear" w:color="auto" w:fill="FFFFFF"/>
      <w:spacing w:after="210" w:line="257" w:lineRule="auto"/>
      <w:ind w:firstLine="590"/>
      <w:outlineLvl w:val="0"/>
    </w:pPr>
    <w:rPr>
      <w:rFonts w:ascii="Times New Roman" w:eastAsia="Times New Roman" w:hAnsi="Times New Roman" w:cs="Times New Roman"/>
      <w:b/>
      <w:bCs/>
      <w:color w:val="auto"/>
      <w:kern w:val="2"/>
      <w:sz w:val="26"/>
      <w:szCs w:val="26"/>
      <w:lang w:val="en-US" w:eastAsia="en-US" w:bidi="ar-SA"/>
      <w14:ligatures w14:val="standardContextual"/>
    </w:rPr>
  </w:style>
  <w:style w:type="table" w:styleId="TableGrid">
    <w:name w:val="Table Grid"/>
    <w:basedOn w:val="TableNormal"/>
    <w:uiPriority w:val="39"/>
    <w:rsid w:val="00E972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DefaultParagraphFont"/>
    <w:rsid w:val="006A60F5"/>
    <w:rPr>
      <w:rFonts w:ascii="TimesNewRomanPS-BoldMT" w:hAnsi="TimesNewRomanPS-BoldMT" w:hint="default"/>
      <w:b/>
      <w:bCs/>
      <w:i w:val="0"/>
      <w:iCs w:val="0"/>
      <w:color w:val="000000"/>
      <w:sz w:val="24"/>
      <w:szCs w:val="24"/>
    </w:rPr>
  </w:style>
  <w:style w:type="paragraph" w:styleId="NormalWeb">
    <w:name w:val="Normal (Web)"/>
    <w:aliases w:val=" Char,Char"/>
    <w:basedOn w:val="Normal"/>
    <w:uiPriority w:val="99"/>
    <w:unhideWhenUsed/>
    <w:rsid w:val="00052C60"/>
    <w:pPr>
      <w:widowControl/>
      <w:spacing w:before="100" w:beforeAutospacing="1" w:after="100" w:afterAutospacing="1"/>
    </w:pPr>
    <w:rPr>
      <w:rFonts w:ascii="Times New Roman" w:eastAsia="Times New Roman" w:hAnsi="Times New Roman" w:cs="Times New Roman"/>
      <w:color w:val="auto"/>
      <w:lang w:val="en-US" w:eastAsia="en-US" w:bidi="ar-SA"/>
    </w:rPr>
  </w:style>
  <w:style w:type="character" w:styleId="CommentReference">
    <w:name w:val="annotation reference"/>
    <w:uiPriority w:val="99"/>
    <w:semiHidden/>
    <w:unhideWhenUsed/>
    <w:rsid w:val="00451552"/>
    <w:rPr>
      <w:sz w:val="16"/>
      <w:szCs w:val="16"/>
    </w:rPr>
  </w:style>
  <w:style w:type="character" w:styleId="Strong">
    <w:name w:val="Strong"/>
    <w:uiPriority w:val="22"/>
    <w:qFormat/>
    <w:rsid w:val="009B2046"/>
    <w:rPr>
      <w:b/>
      <w:bCs/>
    </w:rPr>
  </w:style>
  <w:style w:type="paragraph" w:styleId="Header">
    <w:name w:val="header"/>
    <w:basedOn w:val="Normal"/>
    <w:link w:val="HeaderChar"/>
    <w:uiPriority w:val="99"/>
    <w:unhideWhenUsed/>
    <w:rsid w:val="00531C7F"/>
    <w:pPr>
      <w:tabs>
        <w:tab w:val="center" w:pos="4680"/>
        <w:tab w:val="right" w:pos="9360"/>
      </w:tabs>
    </w:pPr>
  </w:style>
  <w:style w:type="character" w:customStyle="1" w:styleId="HeaderChar">
    <w:name w:val="Header Char"/>
    <w:basedOn w:val="DefaultParagraphFont"/>
    <w:link w:val="Header"/>
    <w:uiPriority w:val="99"/>
    <w:rsid w:val="00531C7F"/>
    <w:rPr>
      <w:rFonts w:ascii="Courier New" w:eastAsia="Courier New" w:hAnsi="Courier New" w:cs="Courier New"/>
      <w:color w:val="000000"/>
      <w:kern w:val="0"/>
      <w:lang w:val="vi-VN" w:eastAsia="vi-VN" w:bidi="vi-VN"/>
      <w14:ligatures w14:val="none"/>
    </w:rPr>
  </w:style>
  <w:style w:type="paragraph" w:styleId="Footer">
    <w:name w:val="footer"/>
    <w:basedOn w:val="Normal"/>
    <w:link w:val="FooterChar"/>
    <w:uiPriority w:val="99"/>
    <w:unhideWhenUsed/>
    <w:rsid w:val="00531C7F"/>
    <w:pPr>
      <w:tabs>
        <w:tab w:val="center" w:pos="4680"/>
        <w:tab w:val="right" w:pos="9360"/>
      </w:tabs>
    </w:pPr>
  </w:style>
  <w:style w:type="character" w:customStyle="1" w:styleId="FooterChar">
    <w:name w:val="Footer Char"/>
    <w:basedOn w:val="DefaultParagraphFont"/>
    <w:link w:val="Footer"/>
    <w:uiPriority w:val="99"/>
    <w:rsid w:val="00531C7F"/>
    <w:rPr>
      <w:rFonts w:ascii="Courier New" w:eastAsia="Courier New" w:hAnsi="Courier New" w:cs="Courier New"/>
      <w:color w:val="000000"/>
      <w:kern w:val="0"/>
      <w:lang w:val="vi-VN" w:eastAsia="vi-VN" w:bidi="vi-VN"/>
      <w14:ligatures w14:val="none"/>
    </w:rPr>
  </w:style>
  <w:style w:type="paragraph" w:styleId="BalloonText">
    <w:name w:val="Balloon Text"/>
    <w:basedOn w:val="Normal"/>
    <w:link w:val="BalloonTextChar"/>
    <w:uiPriority w:val="99"/>
    <w:semiHidden/>
    <w:unhideWhenUsed/>
    <w:rsid w:val="0057755C"/>
    <w:rPr>
      <w:rFonts w:ascii="Tahoma" w:hAnsi="Tahoma" w:cs="Tahoma"/>
      <w:sz w:val="16"/>
      <w:szCs w:val="16"/>
    </w:rPr>
  </w:style>
  <w:style w:type="character" w:customStyle="1" w:styleId="BalloonTextChar">
    <w:name w:val="Balloon Text Char"/>
    <w:basedOn w:val="DefaultParagraphFont"/>
    <w:link w:val="BalloonText"/>
    <w:uiPriority w:val="99"/>
    <w:semiHidden/>
    <w:rsid w:val="0057755C"/>
    <w:rPr>
      <w:rFonts w:ascii="Tahoma" w:eastAsia="Courier New" w:hAnsi="Tahoma" w:cs="Tahoma"/>
      <w:color w:val="000000"/>
      <w:kern w:val="0"/>
      <w:sz w:val="16"/>
      <w:szCs w:val="16"/>
      <w:lang w:val="vi-VN" w:eastAsia="vi-VN" w:bidi="vi-VN"/>
      <w14:ligatures w14:val="none"/>
    </w:rPr>
  </w:style>
  <w:style w:type="character" w:customStyle="1" w:styleId="text">
    <w:name w:val="text"/>
    <w:rsid w:val="00BA7C9F"/>
  </w:style>
  <w:style w:type="paragraph" w:styleId="BodyTextIndent2">
    <w:name w:val="Body Text Indent 2"/>
    <w:basedOn w:val="Normal"/>
    <w:link w:val="BodyTextIndent2Char"/>
    <w:rsid w:val="00AA607C"/>
    <w:pPr>
      <w:widowControl/>
      <w:spacing w:after="120" w:line="480" w:lineRule="auto"/>
      <w:ind w:left="360"/>
    </w:pPr>
    <w:rPr>
      <w:rFonts w:ascii="Times New Roman" w:eastAsia="Times New Roman" w:hAnsi="Times New Roman" w:cs="Times New Roman"/>
      <w:color w:val="auto"/>
      <w:sz w:val="30"/>
      <w:szCs w:val="30"/>
      <w:lang w:val="en-US" w:eastAsia="en-US" w:bidi="ar-SA"/>
    </w:rPr>
  </w:style>
  <w:style w:type="character" w:customStyle="1" w:styleId="BodyTextIndent2Char">
    <w:name w:val="Body Text Indent 2 Char"/>
    <w:basedOn w:val="DefaultParagraphFont"/>
    <w:link w:val="BodyTextIndent2"/>
    <w:rsid w:val="00AA607C"/>
    <w:rPr>
      <w:rFonts w:ascii="Times New Roman" w:eastAsia="Times New Roman" w:hAnsi="Times New Roman" w:cs="Times New Roman"/>
      <w:kern w:val="0"/>
      <w:sz w:val="30"/>
      <w:szCs w:val="3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8C4499-A47B-4A9C-B148-1F9A43A860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3</Pages>
  <Words>435</Words>
  <Characters>2484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Nhím IT</cp:lastModifiedBy>
  <cp:revision>41</cp:revision>
  <cp:lastPrinted>2025-12-30T13:10:00Z</cp:lastPrinted>
  <dcterms:created xsi:type="dcterms:W3CDTF">2026-01-21T02:26:00Z</dcterms:created>
  <dcterms:modified xsi:type="dcterms:W3CDTF">2026-02-27T04:47:00Z</dcterms:modified>
</cp:coreProperties>
</file>